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F17" w:rsidRPr="005E32B0" w:rsidRDefault="000231E3" w:rsidP="000231E3">
      <w:pPr>
        <w:ind w:firstLine="7655"/>
        <w:rPr>
          <w:b/>
        </w:rPr>
      </w:pPr>
      <w:r w:rsidRPr="005E32B0">
        <w:rPr>
          <w:b/>
        </w:rPr>
        <w:t>Приложение</w:t>
      </w:r>
      <w:r w:rsidR="00741E8C" w:rsidRPr="005E32B0">
        <w:rPr>
          <w:b/>
        </w:rPr>
        <w:t xml:space="preserve"> </w:t>
      </w:r>
      <w:r w:rsidR="006E6F17" w:rsidRPr="005E32B0">
        <w:rPr>
          <w:b/>
        </w:rPr>
        <w:t>№</w:t>
      </w:r>
      <w:r w:rsidR="00741E8C" w:rsidRPr="005E32B0">
        <w:rPr>
          <w:b/>
        </w:rPr>
        <w:t xml:space="preserve"> </w:t>
      </w:r>
      <w:r w:rsidR="005E32B0">
        <w:rPr>
          <w:b/>
        </w:rPr>
        <w:t>10</w:t>
      </w:r>
    </w:p>
    <w:p w:rsidR="006E6F17" w:rsidRPr="005E32B0" w:rsidRDefault="006E6F17" w:rsidP="000231E3">
      <w:pPr>
        <w:ind w:firstLine="7655"/>
        <w:rPr>
          <w:b/>
        </w:rPr>
      </w:pPr>
      <w:bookmarkStart w:id="0" w:name="_GoBack"/>
      <w:r w:rsidRPr="005E32B0">
        <w:rPr>
          <w:b/>
        </w:rPr>
        <w:t>к</w:t>
      </w:r>
      <w:r w:rsidR="00741E8C" w:rsidRPr="005E32B0">
        <w:rPr>
          <w:b/>
        </w:rPr>
        <w:t xml:space="preserve"> </w:t>
      </w:r>
      <w:r w:rsidRPr="005E32B0">
        <w:rPr>
          <w:b/>
        </w:rPr>
        <w:t>Договору</w:t>
      </w:r>
      <w:r w:rsidR="00741E8C" w:rsidRPr="005E32B0">
        <w:rPr>
          <w:b/>
        </w:rPr>
        <w:t xml:space="preserve"> </w:t>
      </w:r>
      <w:r w:rsidRPr="005E32B0">
        <w:rPr>
          <w:b/>
        </w:rPr>
        <w:t>электроснабжения</w:t>
      </w:r>
    </w:p>
    <w:bookmarkEnd w:id="0"/>
    <w:p w:rsidR="006E6F17" w:rsidRPr="005E32B0" w:rsidRDefault="006E6F17" w:rsidP="000231E3">
      <w:pPr>
        <w:ind w:firstLine="7655"/>
        <w:rPr>
          <w:b/>
        </w:rPr>
      </w:pPr>
      <w:r w:rsidRPr="005E32B0">
        <w:rPr>
          <w:b/>
        </w:rPr>
        <w:t>№</w:t>
      </w:r>
      <w:r w:rsidR="00741E8C" w:rsidRPr="005E32B0">
        <w:rPr>
          <w:b/>
        </w:rPr>
        <w:t xml:space="preserve"> </w:t>
      </w:r>
      <w:r w:rsidR="00165493" w:rsidRPr="005E32B0">
        <w:rPr>
          <w:b/>
        </w:rPr>
        <w:t>___________</w:t>
      </w:r>
      <w:r w:rsidR="00741E8C" w:rsidRPr="005E32B0">
        <w:rPr>
          <w:b/>
        </w:rPr>
        <w:t xml:space="preserve"> </w:t>
      </w:r>
      <w:r w:rsidRPr="005E32B0">
        <w:rPr>
          <w:b/>
        </w:rPr>
        <w:t>от</w:t>
      </w:r>
      <w:r w:rsidR="00741E8C" w:rsidRPr="005E32B0">
        <w:rPr>
          <w:b/>
        </w:rPr>
        <w:t xml:space="preserve"> </w:t>
      </w:r>
      <w:r w:rsidR="00165493" w:rsidRPr="005E32B0">
        <w:rPr>
          <w:b/>
        </w:rPr>
        <w:t>__________</w:t>
      </w:r>
    </w:p>
    <w:p w:rsidR="006E6F17" w:rsidRPr="005E32B0" w:rsidRDefault="006E6F17" w:rsidP="00A8750F">
      <w:pPr>
        <w:jc w:val="center"/>
        <w:rPr>
          <w:b/>
        </w:rPr>
      </w:pPr>
    </w:p>
    <w:p w:rsidR="006E6F17" w:rsidRPr="005E32B0" w:rsidRDefault="005E32B0" w:rsidP="00A8750F">
      <w:pPr>
        <w:jc w:val="center"/>
        <w:rPr>
          <w:b/>
        </w:rPr>
      </w:pPr>
      <w:r w:rsidRPr="005E32B0">
        <w:rPr>
          <w:b/>
        </w:rPr>
        <w:t>ПОРЯДОК ОПРЕДЕЛЕНИЯ СТОИМОСТИ ЭЛЕКТРИЧЕСКОЙ ЭНЕРГИИ И МОЩНОСТИ</w:t>
      </w:r>
    </w:p>
    <w:p w:rsidR="006E6F17" w:rsidRPr="005E32B0" w:rsidRDefault="006E6F17" w:rsidP="00165493">
      <w:pPr>
        <w:ind w:firstLine="567"/>
        <w:jc w:val="both"/>
      </w:pPr>
    </w:p>
    <w:p w:rsidR="00645DC2" w:rsidRPr="005E32B0" w:rsidRDefault="000D107F" w:rsidP="00645DC2">
      <w:pPr>
        <w:autoSpaceDE w:val="0"/>
        <w:autoSpaceDN w:val="0"/>
        <w:adjustRightInd w:val="0"/>
        <w:ind w:firstLine="540"/>
        <w:jc w:val="both"/>
      </w:pPr>
      <w:r w:rsidRPr="005E32B0">
        <w:t>Стоимость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договору</w:t>
      </w:r>
      <w:r w:rsidR="00741E8C" w:rsidRPr="005E32B0">
        <w:t xml:space="preserve"> </w:t>
      </w:r>
      <w:r w:rsidRPr="005E32B0">
        <w:t>электроснабжения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="0055139E" w:rsidRPr="005E32B0">
        <w:t>исходя</w:t>
      </w:r>
      <w:r w:rsidR="00741E8C" w:rsidRPr="005E32B0">
        <w:t xml:space="preserve"> </w:t>
      </w:r>
      <w:r w:rsidR="0055139E" w:rsidRPr="005E32B0">
        <w:t>из</w:t>
      </w:r>
      <w:r w:rsidR="00741E8C" w:rsidRPr="005E32B0">
        <w:t xml:space="preserve"> </w:t>
      </w:r>
      <w:r w:rsidR="0055139E" w:rsidRPr="005E32B0">
        <w:t>объема</w:t>
      </w:r>
      <w:r w:rsidR="00741E8C" w:rsidRPr="005E32B0">
        <w:t xml:space="preserve"> </w:t>
      </w:r>
      <w:r w:rsidR="0055139E" w:rsidRPr="005E32B0">
        <w:t>потребления</w:t>
      </w:r>
      <w:r w:rsidR="00741E8C" w:rsidRPr="005E32B0">
        <w:t xml:space="preserve"> </w:t>
      </w:r>
      <w:r w:rsidR="0055139E" w:rsidRPr="005E32B0">
        <w:t>электрической</w:t>
      </w:r>
      <w:r w:rsidR="00741E8C" w:rsidRPr="005E32B0">
        <w:t xml:space="preserve"> </w:t>
      </w:r>
      <w:r w:rsidR="0055139E" w:rsidRPr="005E32B0">
        <w:t>энергии</w:t>
      </w:r>
      <w:r w:rsidR="00741E8C" w:rsidRPr="005E32B0">
        <w:t xml:space="preserve"> </w:t>
      </w:r>
      <w:r w:rsidR="0055139E" w:rsidRPr="005E32B0">
        <w:t>(мощности)</w:t>
      </w:r>
      <w:r w:rsidR="00741E8C" w:rsidRPr="005E32B0">
        <w:t xml:space="preserve"> </w:t>
      </w:r>
      <w:r w:rsidR="0055139E" w:rsidRPr="005E32B0">
        <w:t>и</w:t>
      </w:r>
      <w:r w:rsidR="00741E8C" w:rsidRPr="005E32B0">
        <w:t xml:space="preserve"> </w:t>
      </w:r>
      <w:r w:rsidR="0055139E" w:rsidRPr="005E32B0">
        <w:t>нерегулируемых</w:t>
      </w:r>
      <w:r w:rsidR="00741E8C" w:rsidRPr="005E32B0">
        <w:t xml:space="preserve"> </w:t>
      </w:r>
      <w:r w:rsidR="0055139E" w:rsidRPr="005E32B0">
        <w:t>цен</w:t>
      </w:r>
      <w:r w:rsidR="00645DC2" w:rsidRPr="005E32B0">
        <w:t>.</w:t>
      </w:r>
      <w:r w:rsidR="00741E8C" w:rsidRPr="005E32B0">
        <w:t xml:space="preserve"> </w:t>
      </w:r>
      <w:r w:rsidR="000231E3">
        <w:t>Гарант</w:t>
      </w:r>
      <w:r w:rsidR="00645DC2" w:rsidRPr="005E32B0">
        <w:t>ирующий</w:t>
      </w:r>
      <w:r w:rsidR="00741E8C" w:rsidRPr="005E32B0">
        <w:t xml:space="preserve"> </w:t>
      </w:r>
      <w:r w:rsidR="00645DC2" w:rsidRPr="005E32B0">
        <w:t>поставщик</w:t>
      </w:r>
      <w:r w:rsidR="00741E8C" w:rsidRPr="005E32B0">
        <w:t xml:space="preserve"> </w:t>
      </w:r>
      <w:r w:rsidR="00645DC2" w:rsidRPr="005E32B0">
        <w:t>определяет</w:t>
      </w:r>
      <w:r w:rsidR="00741E8C" w:rsidRPr="005E32B0">
        <w:t xml:space="preserve"> </w:t>
      </w:r>
      <w:r w:rsidR="00645DC2" w:rsidRPr="005E32B0">
        <w:t>нерегулируемые</w:t>
      </w:r>
      <w:r w:rsidR="00741E8C" w:rsidRPr="005E32B0">
        <w:t xml:space="preserve"> </w:t>
      </w:r>
      <w:r w:rsidR="00645DC2" w:rsidRPr="005E32B0">
        <w:t>цены</w:t>
      </w:r>
      <w:r w:rsidR="00741E8C" w:rsidRPr="005E32B0">
        <w:t xml:space="preserve"> </w:t>
      </w:r>
      <w:r w:rsidR="00645DC2" w:rsidRPr="005E32B0">
        <w:t>в</w:t>
      </w:r>
      <w:r w:rsidR="00741E8C" w:rsidRPr="005E32B0">
        <w:t xml:space="preserve"> </w:t>
      </w:r>
      <w:r w:rsidR="00645DC2" w:rsidRPr="005E32B0">
        <w:t>рамках</w:t>
      </w:r>
      <w:r w:rsidR="00741E8C" w:rsidRPr="005E32B0">
        <w:t xml:space="preserve"> </w:t>
      </w:r>
      <w:r w:rsidR="00645DC2" w:rsidRPr="005E32B0">
        <w:t>предельных</w:t>
      </w:r>
      <w:r w:rsidR="00741E8C" w:rsidRPr="005E32B0">
        <w:t xml:space="preserve"> </w:t>
      </w:r>
      <w:r w:rsidR="00645DC2" w:rsidRPr="005E32B0">
        <w:t>уровней</w:t>
      </w:r>
      <w:r w:rsidR="00741E8C" w:rsidRPr="005E32B0">
        <w:t xml:space="preserve"> </w:t>
      </w:r>
      <w:r w:rsidR="00645DC2" w:rsidRPr="005E32B0">
        <w:t>нерегулируемых</w:t>
      </w:r>
      <w:r w:rsidR="00741E8C" w:rsidRPr="005E32B0">
        <w:t xml:space="preserve"> </w:t>
      </w:r>
      <w:r w:rsidR="00645DC2" w:rsidRPr="005E32B0">
        <w:t>цен,</w:t>
      </w:r>
      <w:r w:rsidR="00741E8C" w:rsidRPr="005E32B0">
        <w:t xml:space="preserve"> </w:t>
      </w:r>
      <w:r w:rsidR="00645DC2" w:rsidRPr="005E32B0">
        <w:t>дифференцируемых</w:t>
      </w:r>
      <w:r w:rsidR="00741E8C" w:rsidRPr="005E32B0">
        <w:t xml:space="preserve"> </w:t>
      </w:r>
      <w:r w:rsidR="00645DC2" w:rsidRPr="005E32B0">
        <w:t>по</w:t>
      </w:r>
      <w:r w:rsidR="00741E8C" w:rsidRPr="005E32B0">
        <w:t xml:space="preserve"> </w:t>
      </w:r>
      <w:r w:rsidR="00645DC2" w:rsidRPr="005E32B0">
        <w:t>следующим</w:t>
      </w:r>
      <w:r w:rsidR="00741E8C" w:rsidRPr="005E32B0">
        <w:t xml:space="preserve"> </w:t>
      </w:r>
      <w:r w:rsidR="00645DC2" w:rsidRPr="005E32B0">
        <w:t>ценовым</w:t>
      </w:r>
      <w:r w:rsidR="00741E8C" w:rsidRPr="005E32B0">
        <w:t xml:space="preserve"> </w:t>
      </w:r>
      <w:r w:rsidR="00645DC2" w:rsidRPr="005E32B0">
        <w:t>категориям: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t>-</w:t>
      </w:r>
      <w:r w:rsidR="00741E8C" w:rsidRPr="005E32B0">
        <w:t xml:space="preserve"> </w:t>
      </w:r>
      <w:r w:rsidRPr="005E32B0">
        <w:t>первая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учет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осуществляется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целом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период;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t>-</w:t>
      </w:r>
      <w:r w:rsidR="00741E8C" w:rsidRPr="005E32B0">
        <w:t xml:space="preserve"> </w:t>
      </w:r>
      <w:r w:rsidRPr="005E32B0">
        <w:t>вторая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учет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зонам</w:t>
      </w:r>
      <w:r w:rsidR="00741E8C" w:rsidRPr="005E32B0">
        <w:t xml:space="preserve"> </w:t>
      </w:r>
      <w:r w:rsidRPr="005E32B0">
        <w:t>суток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периода;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t>-</w:t>
      </w:r>
      <w:r w:rsidR="00741E8C" w:rsidRPr="005E32B0">
        <w:t xml:space="preserve"> </w:t>
      </w:r>
      <w:r w:rsidRPr="005E32B0">
        <w:t>третья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осуществляется</w:t>
      </w:r>
      <w:r w:rsidR="00741E8C" w:rsidRPr="005E32B0">
        <w:t xml:space="preserve"> </w:t>
      </w:r>
      <w:r w:rsidRPr="005E32B0">
        <w:t>почасовой</w:t>
      </w:r>
      <w:r w:rsidR="00741E8C" w:rsidRPr="005E32B0">
        <w:t xml:space="preserve"> </w:t>
      </w:r>
      <w:r w:rsidRPr="005E32B0">
        <w:t>учет,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стоимость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одноставочном</w:t>
      </w:r>
      <w:r w:rsidR="00741E8C" w:rsidRPr="005E32B0">
        <w:t xml:space="preserve"> </w:t>
      </w:r>
      <w:r w:rsidRPr="005E32B0">
        <w:t>выражении;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t>-</w:t>
      </w:r>
      <w:r w:rsidR="00741E8C" w:rsidRPr="005E32B0">
        <w:t xml:space="preserve"> </w:t>
      </w:r>
      <w:r w:rsidRPr="005E32B0">
        <w:t>четвертая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осуществляется</w:t>
      </w:r>
      <w:r w:rsidR="00741E8C" w:rsidRPr="005E32B0">
        <w:t xml:space="preserve"> </w:t>
      </w:r>
      <w:r w:rsidRPr="005E32B0">
        <w:t>почасовой</w:t>
      </w:r>
      <w:r w:rsidR="00741E8C" w:rsidRPr="005E32B0">
        <w:t xml:space="preserve"> </w:t>
      </w:r>
      <w:r w:rsidRPr="005E32B0">
        <w:t>учет,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стоимость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двухставочном</w:t>
      </w:r>
      <w:r w:rsidR="00741E8C" w:rsidRPr="005E32B0">
        <w:t xml:space="preserve"> </w:t>
      </w:r>
      <w:r w:rsidRPr="005E32B0">
        <w:t>выражении;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t>-</w:t>
      </w:r>
      <w:r w:rsidR="00741E8C" w:rsidRPr="005E32B0">
        <w:t xml:space="preserve"> </w:t>
      </w:r>
      <w:r w:rsidRPr="005E32B0">
        <w:t>пятая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осуществляются</w:t>
      </w:r>
      <w:r w:rsidR="00741E8C" w:rsidRPr="005E32B0">
        <w:t xml:space="preserve"> </w:t>
      </w:r>
      <w:r w:rsidRPr="005E32B0">
        <w:t>почасовое</w:t>
      </w:r>
      <w:r w:rsidR="00741E8C" w:rsidRPr="005E32B0">
        <w:t xml:space="preserve"> </w:t>
      </w:r>
      <w:r w:rsidRPr="005E32B0">
        <w:t>планирование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учет,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стоимость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одноставочном</w:t>
      </w:r>
      <w:r w:rsidR="00741E8C" w:rsidRPr="005E32B0">
        <w:t xml:space="preserve"> </w:t>
      </w:r>
      <w:r w:rsidRPr="005E32B0">
        <w:t>выражении;</w:t>
      </w:r>
    </w:p>
    <w:p w:rsidR="00645DC2" w:rsidRPr="005E32B0" w:rsidRDefault="00645DC2" w:rsidP="00645DC2">
      <w:pPr>
        <w:autoSpaceDE w:val="0"/>
        <w:autoSpaceDN w:val="0"/>
        <w:adjustRightInd w:val="0"/>
        <w:ind w:firstLine="540"/>
        <w:jc w:val="both"/>
      </w:pPr>
      <w:r w:rsidRPr="005E32B0">
        <w:lastRenderedPageBreak/>
        <w:t>-</w:t>
      </w:r>
      <w:r w:rsidR="00741E8C" w:rsidRPr="005E32B0">
        <w:t xml:space="preserve"> </w:t>
      </w:r>
      <w:r w:rsidRPr="005E32B0">
        <w:t>шестая</w:t>
      </w:r>
      <w:r w:rsidR="00741E8C" w:rsidRPr="005E32B0">
        <w:t xml:space="preserve"> </w:t>
      </w:r>
      <w:r w:rsidRPr="005E32B0">
        <w:t>ценовая</w:t>
      </w:r>
      <w:r w:rsidR="00741E8C" w:rsidRPr="005E32B0">
        <w:t xml:space="preserve"> </w:t>
      </w:r>
      <w:r w:rsidRPr="005E32B0">
        <w:t>категория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осуществляются</w:t>
      </w:r>
      <w:r w:rsidR="00741E8C" w:rsidRPr="005E32B0">
        <w:t xml:space="preserve"> </w:t>
      </w:r>
      <w:r w:rsidRPr="005E32B0">
        <w:t>почасовое</w:t>
      </w:r>
      <w:r w:rsidR="00741E8C" w:rsidRPr="005E32B0">
        <w:t xml:space="preserve"> </w:t>
      </w:r>
      <w:r w:rsidRPr="005E32B0">
        <w:t>планирование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учет,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стоимость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двухставочном</w:t>
      </w:r>
      <w:r w:rsidR="00741E8C" w:rsidRPr="005E32B0">
        <w:t xml:space="preserve"> </w:t>
      </w:r>
      <w:r w:rsidRPr="005E32B0">
        <w:t>выражении.</w:t>
      </w:r>
    </w:p>
    <w:p w:rsidR="004953A5" w:rsidRPr="005E32B0" w:rsidRDefault="00645DC2" w:rsidP="00645DC2">
      <w:pPr>
        <w:ind w:firstLine="567"/>
        <w:jc w:val="both"/>
      </w:pPr>
      <w:r w:rsidRPr="005E32B0">
        <w:t>Объем</w:t>
      </w:r>
      <w:r w:rsidR="00741E8C" w:rsidRPr="005E32B0">
        <w:t xml:space="preserve"> </w:t>
      </w:r>
      <w:r w:rsidRPr="005E32B0">
        <w:t>мощности,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которому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ставок</w:t>
      </w:r>
      <w:r w:rsidR="00741E8C" w:rsidRPr="005E32B0">
        <w:t xml:space="preserve"> </w:t>
      </w:r>
      <w:r w:rsidRPr="005E32B0">
        <w:t>предельных</w:t>
      </w:r>
      <w:r w:rsidR="00741E8C" w:rsidRPr="005E32B0">
        <w:t xml:space="preserve"> </w:t>
      </w:r>
      <w:r w:rsidRPr="005E32B0">
        <w:t>уровней,</w:t>
      </w:r>
      <w:r w:rsidR="00741E8C" w:rsidRPr="005E32B0">
        <w:t xml:space="preserve"> </w:t>
      </w:r>
      <w:r w:rsidRPr="005E32B0">
        <w:t>дифференцированных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третьей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ценовым</w:t>
      </w:r>
      <w:r w:rsidR="00741E8C" w:rsidRPr="005E32B0">
        <w:t xml:space="preserve"> </w:t>
      </w:r>
      <w:r w:rsidRPr="005E32B0">
        <w:t>категориям,</w:t>
      </w:r>
      <w:r w:rsidR="00741E8C" w:rsidRPr="005E32B0">
        <w:t xml:space="preserve"> </w:t>
      </w:r>
      <w:r w:rsidRPr="005E32B0">
        <w:t>равен</w:t>
      </w:r>
      <w:r w:rsidR="00741E8C" w:rsidRPr="005E32B0">
        <w:t xml:space="preserve"> </w:t>
      </w:r>
      <w:r w:rsidRPr="005E32B0">
        <w:t>фактическому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мощности,</w:t>
      </w:r>
      <w:r w:rsidR="00741E8C" w:rsidRPr="005E32B0">
        <w:t xml:space="preserve"> </w:t>
      </w:r>
      <w:r w:rsidRPr="005E32B0">
        <w:t>определенному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основными</w:t>
      </w:r>
      <w:r w:rsidR="00741E8C" w:rsidRPr="005E32B0">
        <w:t xml:space="preserve"> </w:t>
      </w:r>
      <w:r w:rsidRPr="005E32B0">
        <w:t>положениями</w:t>
      </w:r>
      <w:r w:rsidR="00741E8C" w:rsidRPr="005E32B0">
        <w:t xml:space="preserve"> </w:t>
      </w:r>
      <w:r w:rsidRPr="005E32B0">
        <w:t>функционирования</w:t>
      </w:r>
      <w:r w:rsidR="00741E8C" w:rsidRPr="005E32B0">
        <w:t xml:space="preserve"> </w:t>
      </w:r>
      <w:r w:rsidRPr="005E32B0">
        <w:t>розничных</w:t>
      </w:r>
      <w:r w:rsidR="00741E8C" w:rsidRPr="005E32B0">
        <w:t xml:space="preserve"> </w:t>
      </w:r>
      <w:r w:rsidRPr="005E32B0">
        <w:t>рынков.</w:t>
      </w:r>
    </w:p>
    <w:p w:rsidR="000D107F" w:rsidRPr="005E32B0" w:rsidRDefault="000D107F" w:rsidP="00165493">
      <w:pPr>
        <w:ind w:firstLine="567"/>
        <w:jc w:val="both"/>
      </w:pPr>
    </w:p>
    <w:p w:rsidR="004C075C" w:rsidRPr="005E32B0" w:rsidRDefault="00165493" w:rsidP="00165493">
      <w:pPr>
        <w:pStyle w:val="a5"/>
        <w:numPr>
          <w:ilvl w:val="0"/>
          <w:numId w:val="2"/>
        </w:numPr>
        <w:jc w:val="both"/>
        <w:rPr>
          <w:b/>
        </w:rPr>
      </w:pPr>
      <w:r w:rsidRPr="005E32B0">
        <w:rPr>
          <w:b/>
        </w:rPr>
        <w:t>Первая</w:t>
      </w:r>
      <w:r w:rsidR="00741E8C" w:rsidRPr="005E32B0">
        <w:rPr>
          <w:b/>
        </w:rPr>
        <w:t xml:space="preserve"> </w:t>
      </w:r>
      <w:r w:rsidRPr="005E32B0">
        <w:rPr>
          <w:b/>
        </w:rPr>
        <w:t>ценовая</w:t>
      </w:r>
      <w:r w:rsidR="00741E8C" w:rsidRPr="005E32B0">
        <w:rPr>
          <w:b/>
        </w:rPr>
        <w:t xml:space="preserve"> </w:t>
      </w:r>
      <w:r w:rsidRPr="005E32B0">
        <w:rPr>
          <w:b/>
        </w:rPr>
        <w:t>категория.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первой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формуле: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700"/>
        <w:jc w:val="both"/>
      </w:pP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jc w:val="center"/>
      </w:pPr>
      <w:r w:rsidRPr="005E32B0">
        <w:rPr>
          <w:position w:val="-16"/>
        </w:rPr>
        <w:object w:dxaOrig="53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9.25pt;height:24pt" o:ole="">
            <v:imagedata r:id="rId7" o:title=""/>
          </v:shape>
          <o:OLEObject Type="Embed" ProgID="Equation.3" ShapeID="_x0000_i1025" DrawAspect="Content" ObjectID="_1564554097" r:id="rId8"/>
        </w:object>
      </w:r>
      <w:r w:rsidRPr="005E32B0">
        <w:t>,</w:t>
      </w:r>
      <w:r w:rsidR="00741E8C" w:rsidRPr="005E32B0">
        <w:t xml:space="preserve">     </w:t>
      </w:r>
      <w:r w:rsidRPr="005E32B0">
        <w:t>(1)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где: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100" w:dyaOrig="480">
          <v:shape id="_x0000_i1026" type="#_x0000_t75" style="width:54.75pt;height:24pt" o:ole="">
            <v:imagedata r:id="rId9" o:title=""/>
          </v:shape>
          <o:OLEObject Type="Embed" ProgID="Equation.3" ShapeID="_x0000_i1026" DrawAspect="Content" ObjectID="_1564554098" r:id="rId1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первой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которого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фактически</w:t>
      </w:r>
      <w:r w:rsidR="00741E8C" w:rsidRPr="005E32B0">
        <w:t xml:space="preserve"> </w:t>
      </w:r>
      <w:r w:rsidRPr="005E32B0">
        <w:t>поставленному</w:t>
      </w:r>
      <w:r w:rsidR="00741E8C" w:rsidRPr="005E32B0">
        <w:t xml:space="preserve"> </w:t>
      </w:r>
      <w:r w:rsidR="000231E3">
        <w:t>Потреби</w:t>
      </w:r>
      <w:r w:rsidRPr="005E32B0">
        <w:t>телю,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160" w:dyaOrig="440">
          <v:shape id="_x0000_i1027" type="#_x0000_t75" style="width:57.75pt;height:21.75pt" o:ole="">
            <v:imagedata r:id="rId11" o:title=""/>
          </v:shape>
          <o:OLEObject Type="Embed" ProgID="Equation.3" ShapeID="_x0000_i1027" DrawAspect="Content" ObjectID="_1564554099" r:id="rId1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(мощность),</w:t>
      </w:r>
      <w:r w:rsidR="00741E8C" w:rsidRPr="005E32B0">
        <w:t xml:space="preserve"> </w:t>
      </w:r>
      <w:r w:rsidRPr="005E32B0">
        <w:t>используемая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расчета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первой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рассчитываемая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опубликованная</w:t>
      </w:r>
      <w:r w:rsidR="00741E8C" w:rsidRPr="005E32B0">
        <w:t xml:space="preserve"> </w:t>
      </w:r>
      <w:r w:rsidRPr="005E32B0">
        <w:t>им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своем</w:t>
      </w:r>
      <w:r w:rsidR="00741E8C" w:rsidRPr="005E32B0">
        <w:t xml:space="preserve"> </w:t>
      </w:r>
      <w:r w:rsidRPr="005E32B0">
        <w:t>сайте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сети</w:t>
      </w:r>
      <w:r w:rsidR="00741E8C" w:rsidRPr="005E32B0">
        <w:t xml:space="preserve"> </w:t>
      </w:r>
      <w:r w:rsidRPr="005E32B0">
        <w:t>Интернет,</w:t>
      </w:r>
      <w:r w:rsidR="00741E8C" w:rsidRPr="005E32B0">
        <w:t xml:space="preserve"> </w:t>
      </w:r>
      <w:r w:rsidRPr="005E32B0">
        <w:t>рублей/МВт∙ч;</w:t>
      </w:r>
      <w:r w:rsidR="00741E8C" w:rsidRPr="005E32B0">
        <w:t xml:space="preserve"> 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680" w:dyaOrig="480">
          <v:shape id="_x0000_i1028" type="#_x0000_t75" style="width:33.75pt;height:24pt" o:ole="">
            <v:imagedata r:id="rId13" o:title=""/>
          </v:shape>
          <o:OLEObject Type="Embed" ProgID="Equation.3" ShapeID="_x0000_i1028" DrawAspect="Content" ObjectID="_1564554100" r:id="rId1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дифференцированный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одноставочный</w:t>
      </w:r>
      <w:r w:rsidR="00741E8C" w:rsidRPr="005E32B0">
        <w:t xml:space="preserve"> </w:t>
      </w:r>
      <w:r w:rsidRPr="005E32B0">
        <w:t>тариф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учетом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сетях,</w:t>
      </w:r>
      <w:r w:rsidR="00741E8C" w:rsidRPr="005E32B0">
        <w:t xml:space="preserve"> </w:t>
      </w:r>
      <w:r w:rsidRPr="005E32B0">
        <w:t>определяемый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580" w:dyaOrig="440">
          <v:shape id="_x0000_i1029" type="#_x0000_t75" style="width:29.25pt;height:21.75pt" o:ole="">
            <v:imagedata r:id="rId15" o:title=""/>
          </v:shape>
          <o:OLEObject Type="Embed" ProgID="Equation.3" ShapeID="_x0000_i1029" DrawAspect="Content" ObjectID="_1564554101" r:id="rId1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плата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иные</w:t>
      </w:r>
      <w:r w:rsidR="00741E8C" w:rsidRPr="005E32B0">
        <w:t xml:space="preserve"> </w:t>
      </w:r>
      <w:r w:rsidRPr="005E32B0">
        <w:t>услуги,</w:t>
      </w:r>
      <w:r w:rsidR="00741E8C" w:rsidRPr="005E32B0">
        <w:t xml:space="preserve"> </w:t>
      </w:r>
      <w:r w:rsidRPr="005E32B0">
        <w:t>оказание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является</w:t>
      </w:r>
      <w:r w:rsidR="00741E8C" w:rsidRPr="005E32B0">
        <w:t xml:space="preserve"> </w:t>
      </w:r>
      <w:r w:rsidRPr="005E32B0">
        <w:t>неотъемлемой</w:t>
      </w:r>
      <w:r w:rsidR="00741E8C" w:rsidRPr="005E32B0">
        <w:t xml:space="preserve"> </w:t>
      </w:r>
      <w:r w:rsidRPr="005E32B0">
        <w:t>частью</w:t>
      </w:r>
      <w:r w:rsidR="00741E8C" w:rsidRPr="005E32B0">
        <w:t xml:space="preserve"> </w:t>
      </w:r>
      <w:r w:rsidRPr="005E32B0">
        <w:t>процесса</w:t>
      </w:r>
      <w:r w:rsidR="00741E8C" w:rsidRPr="005E32B0">
        <w:t xml:space="preserve"> </w:t>
      </w:r>
      <w:r w:rsidRPr="005E32B0">
        <w:t>поставки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="000231E3">
        <w:t>Потреби</w:t>
      </w:r>
      <w:r w:rsidRPr="005E32B0">
        <w:t>телям,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900" w:dyaOrig="480">
          <v:shape id="_x0000_i1030" type="#_x0000_t75" style="width:45pt;height:24pt" o:ole="">
            <v:imagedata r:id="rId17" o:title=""/>
          </v:shape>
          <o:OLEObject Type="Embed" ProgID="Equation.3" ShapeID="_x0000_i1030" DrawAspect="Content" ObjectID="_1564554102" r:id="rId1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первой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рублей/МВт∙ч.</w:t>
      </w:r>
    </w:p>
    <w:p w:rsidR="00BC3949" w:rsidRPr="005E32B0" w:rsidRDefault="00BC3949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770E8A" w:rsidRPr="005E32B0" w:rsidRDefault="00770E8A" w:rsidP="00BC3949">
      <w:pPr>
        <w:pStyle w:val="a5"/>
        <w:keepNext/>
        <w:numPr>
          <w:ilvl w:val="0"/>
          <w:numId w:val="2"/>
        </w:numPr>
        <w:tabs>
          <w:tab w:val="left" w:pos="426"/>
          <w:tab w:val="left" w:pos="602"/>
          <w:tab w:val="left" w:pos="993"/>
        </w:tabs>
        <w:ind w:left="924" w:hanging="357"/>
        <w:jc w:val="both"/>
        <w:rPr>
          <w:b/>
        </w:rPr>
      </w:pPr>
      <w:r w:rsidRPr="005E32B0">
        <w:rPr>
          <w:b/>
        </w:rPr>
        <w:t>Вторая</w:t>
      </w:r>
      <w:r w:rsidR="00741E8C" w:rsidRPr="005E32B0">
        <w:rPr>
          <w:b/>
        </w:rPr>
        <w:t xml:space="preserve"> </w:t>
      </w:r>
      <w:r w:rsidRPr="005E32B0">
        <w:rPr>
          <w:b/>
        </w:rPr>
        <w:t>ценовая</w:t>
      </w:r>
      <w:r w:rsidR="00741E8C" w:rsidRPr="005E32B0">
        <w:rPr>
          <w:b/>
        </w:rPr>
        <w:t xml:space="preserve"> </w:t>
      </w:r>
      <w:r w:rsidRPr="005E32B0">
        <w:rPr>
          <w:b/>
        </w:rPr>
        <w:t>категория.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второй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формуле: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645DC2" w:rsidRPr="005E32B0" w:rsidRDefault="00645DC2" w:rsidP="00770E8A">
      <w:pPr>
        <w:tabs>
          <w:tab w:val="left" w:pos="426"/>
          <w:tab w:val="left" w:pos="602"/>
          <w:tab w:val="left" w:pos="993"/>
          <w:tab w:val="right" w:pos="7560"/>
        </w:tabs>
        <w:ind w:firstLine="567"/>
        <w:jc w:val="center"/>
      </w:pPr>
      <w:r w:rsidRPr="005E32B0">
        <w:rPr>
          <w:position w:val="-18"/>
        </w:rPr>
        <w:object w:dxaOrig="5440" w:dyaOrig="499">
          <v:shape id="_x0000_i1031" type="#_x0000_t75" style="width:272.25pt;height:24.75pt" o:ole="">
            <v:imagedata r:id="rId19" o:title=""/>
          </v:shape>
          <o:OLEObject Type="Embed" ProgID="Equation.3" ShapeID="_x0000_i1031" DrawAspect="Content" ObjectID="_1564554103" r:id="rId20"/>
        </w:object>
      </w:r>
      <w:r w:rsidR="00770E8A" w:rsidRPr="005E32B0">
        <w:t>,</w:t>
      </w:r>
      <w:r w:rsidR="00741E8C" w:rsidRPr="005E32B0">
        <w:t xml:space="preserve">      </w:t>
      </w:r>
      <w:r w:rsidRPr="005E32B0">
        <w:t>(</w:t>
      </w:r>
      <w:r w:rsidR="00770E8A" w:rsidRPr="005E32B0">
        <w:t>2</w:t>
      </w:r>
      <w:r w:rsidRPr="005E32B0">
        <w:t>)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где: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Ц</w:t>
      </w:r>
      <w:r w:rsidRPr="005E32B0">
        <w:rPr>
          <w:position w:val="-14"/>
        </w:rPr>
        <w:object w:dxaOrig="700" w:dyaOrig="400">
          <v:shape id="_x0000_i1032" type="#_x0000_t75" style="width:48.75pt;height:24pt" o:ole="">
            <v:imagedata r:id="rId21" o:title=""/>
          </v:shape>
          <o:OLEObject Type="Embed" ProgID="Equation.3" ShapeID="_x0000_i1032" DrawAspect="Content" ObjectID="_1564554104" r:id="rId2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второй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которого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</w:t>
      </w:r>
      <w:r w:rsidR="001D2FE6" w:rsidRPr="005E32B0">
        <w:t>ески</w:t>
      </w:r>
      <w:r w:rsidR="00741E8C" w:rsidRPr="005E32B0">
        <w:t xml:space="preserve"> </w:t>
      </w:r>
      <w:r w:rsidR="001D2FE6" w:rsidRPr="005E32B0">
        <w:t>поставленному</w:t>
      </w:r>
      <w:r w:rsidR="00741E8C" w:rsidRPr="005E32B0">
        <w:t xml:space="preserve"> </w:t>
      </w:r>
      <w:r w:rsidR="000231E3">
        <w:t>Потреби</w:t>
      </w:r>
      <w:r w:rsidR="001D2FE6" w:rsidRPr="005E32B0">
        <w:t>телю</w:t>
      </w:r>
      <w:r w:rsidRPr="005E32B0">
        <w:t>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зоне</w:t>
      </w:r>
      <w:r w:rsidR="00741E8C" w:rsidRPr="005E32B0">
        <w:t xml:space="preserve"> </w:t>
      </w:r>
      <w:r w:rsidRPr="005E32B0">
        <w:t>суток</w:t>
      </w:r>
      <w:r w:rsidR="00741E8C" w:rsidRPr="005E32B0">
        <w:t xml:space="preserve"> </w:t>
      </w:r>
      <w:r w:rsidRPr="005E32B0">
        <w:t>(z)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160" w:dyaOrig="480">
          <v:shape id="_x0000_i1033" type="#_x0000_t75" style="width:57.75pt;height:24pt" o:ole="">
            <v:imagedata r:id="rId23" o:title=""/>
          </v:shape>
          <o:OLEObject Type="Embed" ProgID="Equation.3" ShapeID="_x0000_i1033" DrawAspect="Content" ObjectID="_1564554105" r:id="rId2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зонам</w:t>
      </w:r>
      <w:r w:rsidR="00741E8C" w:rsidRPr="005E32B0">
        <w:t xml:space="preserve"> </w:t>
      </w:r>
      <w:r w:rsidRPr="005E32B0">
        <w:t>суток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(мощность)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зоне</w:t>
      </w:r>
      <w:r w:rsidR="00741E8C" w:rsidRPr="005E32B0">
        <w:t xml:space="preserve"> </w:t>
      </w:r>
      <w:r w:rsidRPr="005E32B0">
        <w:t>суток</w:t>
      </w:r>
      <w:r w:rsidR="00741E8C" w:rsidRPr="005E32B0">
        <w:t xml:space="preserve"> </w:t>
      </w:r>
      <w:r w:rsidRPr="005E32B0">
        <w:t>(z)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680" w:dyaOrig="480">
          <v:shape id="_x0000_i1034" type="#_x0000_t75" style="width:33.75pt;height:24pt" o:ole="">
            <v:imagedata r:id="rId25" o:title=""/>
          </v:shape>
          <o:OLEObject Type="Embed" ProgID="Equation.3" ShapeID="_x0000_i1034" DrawAspect="Content" ObjectID="_1564554106" r:id="rId2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дифференцированный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одноставочный</w:t>
      </w:r>
      <w:r w:rsidR="00741E8C" w:rsidRPr="005E32B0">
        <w:t xml:space="preserve"> </w:t>
      </w:r>
      <w:r w:rsidRPr="005E32B0">
        <w:t>тариф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учетом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сетях,</w:t>
      </w:r>
      <w:r w:rsidR="00741E8C" w:rsidRPr="005E32B0">
        <w:t xml:space="preserve"> </w:t>
      </w:r>
      <w:r w:rsidRPr="005E32B0">
        <w:t>определяемый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600" w:dyaOrig="440">
          <v:shape id="_x0000_i1035" type="#_x0000_t75" style="width:30pt;height:21.75pt" o:ole="">
            <v:imagedata r:id="rId27" o:title=""/>
          </v:shape>
          <o:OLEObject Type="Embed" ProgID="Equation.3" ShapeID="_x0000_i1035" DrawAspect="Content" ObjectID="_1564554107" r:id="rId2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плата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иные</w:t>
      </w:r>
      <w:r w:rsidR="00741E8C" w:rsidRPr="005E32B0">
        <w:t xml:space="preserve"> </w:t>
      </w:r>
      <w:r w:rsidRPr="005E32B0">
        <w:t>услуги,</w:t>
      </w:r>
      <w:r w:rsidR="00741E8C" w:rsidRPr="005E32B0">
        <w:t xml:space="preserve"> </w:t>
      </w:r>
      <w:r w:rsidRPr="005E32B0">
        <w:t>оказание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является</w:t>
      </w:r>
      <w:r w:rsidR="00741E8C" w:rsidRPr="005E32B0">
        <w:t xml:space="preserve"> </w:t>
      </w:r>
      <w:r w:rsidRPr="005E32B0">
        <w:t>неотъемлемой</w:t>
      </w:r>
      <w:r w:rsidR="00741E8C" w:rsidRPr="005E32B0">
        <w:t xml:space="preserve"> </w:t>
      </w:r>
      <w:r w:rsidRPr="005E32B0">
        <w:t>частью</w:t>
      </w:r>
      <w:r w:rsidR="00741E8C" w:rsidRPr="005E32B0">
        <w:t xml:space="preserve"> </w:t>
      </w:r>
      <w:r w:rsidRPr="005E32B0">
        <w:t>процесса</w:t>
      </w:r>
      <w:r w:rsidR="00741E8C" w:rsidRPr="005E32B0">
        <w:t xml:space="preserve"> </w:t>
      </w:r>
      <w:r w:rsidRPr="005E32B0">
        <w:t>поставки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="000231E3">
        <w:t>Потреби</w:t>
      </w:r>
      <w:r w:rsidRPr="005E32B0">
        <w:t>телям,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900" w:dyaOrig="480">
          <v:shape id="_x0000_i1036" type="#_x0000_t75" style="width:45pt;height:24pt" o:ole="">
            <v:imagedata r:id="rId29" o:title=""/>
          </v:shape>
          <o:OLEObject Type="Embed" ProgID="Equation.3" ShapeID="_x0000_i1036" DrawAspect="Content" ObjectID="_1564554108" r:id="rId3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зоны</w:t>
      </w:r>
      <w:r w:rsidR="00741E8C" w:rsidRPr="005E32B0">
        <w:t xml:space="preserve"> </w:t>
      </w:r>
      <w:r w:rsidRPr="005E32B0">
        <w:t>суток</w:t>
      </w:r>
      <w:r w:rsidR="00741E8C" w:rsidRPr="005E32B0">
        <w:t xml:space="preserve"> </w:t>
      </w:r>
      <w:r w:rsidRPr="005E32B0">
        <w:t>(</w:t>
      </w:r>
      <w:r w:rsidRPr="005E32B0">
        <w:rPr>
          <w:lang w:val="en-US"/>
        </w:rPr>
        <w:t>z</w:t>
      </w:r>
      <w:r w:rsidRPr="005E32B0">
        <w:t>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второй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рублей/МВт∙ч.</w:t>
      </w:r>
    </w:p>
    <w:p w:rsidR="00770E8A" w:rsidRPr="005E32B0" w:rsidRDefault="00770E8A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770E8A" w:rsidRPr="005E32B0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b/>
        </w:rPr>
      </w:pPr>
      <w:r w:rsidRPr="005E32B0">
        <w:rPr>
          <w:b/>
        </w:rPr>
        <w:t>Третья</w:t>
      </w:r>
      <w:r w:rsidR="00741E8C" w:rsidRPr="005E32B0">
        <w:rPr>
          <w:b/>
        </w:rPr>
        <w:t xml:space="preserve"> </w:t>
      </w:r>
      <w:r w:rsidRPr="005E32B0">
        <w:rPr>
          <w:b/>
        </w:rPr>
        <w:t>ценовая</w:t>
      </w:r>
      <w:r w:rsidR="00741E8C" w:rsidRPr="005E32B0">
        <w:rPr>
          <w:b/>
        </w:rPr>
        <w:t xml:space="preserve"> </w:t>
      </w:r>
      <w:r w:rsidRPr="005E32B0">
        <w:rPr>
          <w:b/>
        </w:rPr>
        <w:t>категория.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Пр</w:t>
      </w:r>
      <w:r w:rsidR="00BC3949" w:rsidRPr="005E32B0">
        <w:t>е</w:t>
      </w:r>
      <w:r w:rsidRPr="005E32B0">
        <w:t>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третьей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состоит</w:t>
      </w:r>
      <w:r w:rsidR="00741E8C" w:rsidRPr="005E32B0">
        <w:t xml:space="preserve"> </w:t>
      </w:r>
      <w:r w:rsidRPr="005E32B0">
        <w:t>из</w:t>
      </w:r>
      <w:r w:rsidR="00741E8C" w:rsidRPr="005E32B0">
        <w:t xml:space="preserve"> </w:t>
      </w:r>
      <w:r w:rsidRPr="005E32B0">
        <w:t>ставки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ставки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формулам: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645DC2" w:rsidRPr="005E32B0" w:rsidRDefault="00645DC2" w:rsidP="00770E8A">
      <w:pPr>
        <w:tabs>
          <w:tab w:val="left" w:pos="426"/>
          <w:tab w:val="left" w:pos="602"/>
          <w:tab w:val="left" w:pos="993"/>
          <w:tab w:val="right" w:pos="7800"/>
        </w:tabs>
        <w:ind w:firstLine="567"/>
        <w:jc w:val="center"/>
      </w:pPr>
      <w:r w:rsidRPr="005E32B0">
        <w:rPr>
          <w:position w:val="-16"/>
        </w:rPr>
        <w:object w:dxaOrig="5560" w:dyaOrig="480">
          <v:shape id="_x0000_i1037" type="#_x0000_t75" style="width:278.25pt;height:24pt" o:ole="">
            <v:imagedata r:id="rId31" o:title=""/>
          </v:shape>
          <o:OLEObject Type="Embed" ProgID="Equation.3" ShapeID="_x0000_i1037" DrawAspect="Content" ObjectID="_1564554109" r:id="rId32"/>
        </w:object>
      </w:r>
      <w:r w:rsidRPr="005E32B0">
        <w:t>,</w:t>
      </w:r>
      <w:r w:rsidR="00741E8C" w:rsidRPr="005E32B0">
        <w:t xml:space="preserve">    </w:t>
      </w:r>
      <w:r w:rsidRPr="005E32B0">
        <w:t>(</w:t>
      </w:r>
      <w:r w:rsidR="00770E8A" w:rsidRPr="005E32B0">
        <w:t>3</w:t>
      </w:r>
      <w:r w:rsidRPr="005E32B0">
        <w:t>)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645DC2" w:rsidRPr="005E32B0" w:rsidRDefault="00645DC2" w:rsidP="00770E8A">
      <w:pPr>
        <w:tabs>
          <w:tab w:val="left" w:pos="426"/>
          <w:tab w:val="left" w:pos="602"/>
          <w:tab w:val="left" w:pos="993"/>
          <w:tab w:val="right" w:pos="6840"/>
        </w:tabs>
        <w:ind w:firstLine="567"/>
        <w:jc w:val="center"/>
      </w:pPr>
      <w:r w:rsidRPr="005E32B0">
        <w:rPr>
          <w:position w:val="-16"/>
        </w:rPr>
        <w:object w:dxaOrig="3640" w:dyaOrig="480">
          <v:shape id="_x0000_i1038" type="#_x0000_t75" style="width:182.25pt;height:24pt" o:ole="">
            <v:imagedata r:id="rId33" o:title=""/>
          </v:shape>
          <o:OLEObject Type="Embed" ProgID="Equation.3" ShapeID="_x0000_i1038" DrawAspect="Content" ObjectID="_1564554110" r:id="rId34"/>
        </w:object>
      </w:r>
      <w:r w:rsidRPr="005E32B0">
        <w:t>,</w:t>
      </w:r>
      <w:r w:rsidR="00741E8C" w:rsidRPr="005E32B0">
        <w:t xml:space="preserve">    </w:t>
      </w:r>
      <w:r w:rsidR="00770E8A" w:rsidRPr="005E32B0">
        <w:t>(4</w:t>
      </w:r>
      <w:r w:rsidRPr="005E32B0">
        <w:t>)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где: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00" w:dyaOrig="480">
          <v:shape id="_x0000_i1039" type="#_x0000_t75" style="width:65.25pt;height:24pt" o:ole="">
            <v:imagedata r:id="rId35" o:title=""/>
          </v:shape>
          <o:OLEObject Type="Embed" ProgID="Equation.3" ShapeID="_x0000_i1039" DrawAspect="Content" ObjectID="_1564554111" r:id="rId3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третьей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фактически</w:t>
      </w:r>
      <w:r w:rsidR="00741E8C" w:rsidRPr="005E32B0">
        <w:t xml:space="preserve"> </w:t>
      </w:r>
      <w:r w:rsidRPr="005E32B0">
        <w:t>поставл</w:t>
      </w:r>
      <w:r w:rsidR="001D2FE6" w:rsidRPr="005E32B0">
        <w:t>енному</w:t>
      </w:r>
      <w:r w:rsidR="00741E8C" w:rsidRPr="005E32B0">
        <w:t xml:space="preserve"> </w:t>
      </w:r>
      <w:r w:rsidR="000231E3">
        <w:t>Потреби</w:t>
      </w:r>
      <w:r w:rsidR="001D2FE6" w:rsidRPr="005E32B0">
        <w:t>телю</w:t>
      </w:r>
      <w:r w:rsidRPr="005E32B0">
        <w:t>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00" w:dyaOrig="480">
          <v:shape id="_x0000_i1040" type="#_x0000_t75" style="width:65.25pt;height:24pt" o:ole="">
            <v:imagedata r:id="rId37" o:title=""/>
          </v:shape>
          <o:OLEObject Type="Embed" ProgID="Equation.3" ShapeID="_x0000_i1040" DrawAspect="Content" ObjectID="_1564554112" r:id="rId3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конкурентных</w:t>
      </w:r>
      <w:r w:rsidR="00741E8C" w:rsidRPr="005E32B0">
        <w:t xml:space="preserve"> </w:t>
      </w:r>
      <w:r w:rsidRPr="005E32B0">
        <w:t>отборов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680" w:dyaOrig="480">
          <v:shape id="_x0000_i1041" type="#_x0000_t75" style="width:33.75pt;height:24pt" o:ole="">
            <v:imagedata r:id="rId39" o:title=""/>
          </v:shape>
          <o:OLEObject Type="Embed" ProgID="Equation.3" ShapeID="_x0000_i1041" DrawAspect="Content" ObjectID="_1564554113" r:id="rId4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дифференцированный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одноставочный</w:t>
      </w:r>
      <w:r w:rsidR="00741E8C" w:rsidRPr="005E32B0">
        <w:t xml:space="preserve"> </w:t>
      </w:r>
      <w:r w:rsidRPr="005E32B0">
        <w:t>тариф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учетом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сетях,</w:t>
      </w:r>
      <w:r w:rsidR="00741E8C" w:rsidRPr="005E32B0">
        <w:t xml:space="preserve"> </w:t>
      </w:r>
      <w:r w:rsidRPr="005E32B0">
        <w:t>определяемый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600" w:dyaOrig="440">
          <v:shape id="_x0000_i1042" type="#_x0000_t75" style="width:30pt;height:21.75pt" o:ole="">
            <v:imagedata r:id="rId41" o:title=""/>
          </v:shape>
          <o:OLEObject Type="Embed" ProgID="Equation.3" ShapeID="_x0000_i1042" DrawAspect="Content" ObjectID="_1564554114" r:id="rId4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плата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иные</w:t>
      </w:r>
      <w:r w:rsidR="00741E8C" w:rsidRPr="005E32B0">
        <w:t xml:space="preserve"> </w:t>
      </w:r>
      <w:r w:rsidRPr="005E32B0">
        <w:t>услуги,</w:t>
      </w:r>
      <w:r w:rsidR="00741E8C" w:rsidRPr="005E32B0">
        <w:t xml:space="preserve"> </w:t>
      </w:r>
      <w:r w:rsidRPr="005E32B0">
        <w:t>оказание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является</w:t>
      </w:r>
      <w:r w:rsidR="00741E8C" w:rsidRPr="005E32B0">
        <w:t xml:space="preserve"> </w:t>
      </w:r>
      <w:r w:rsidRPr="005E32B0">
        <w:t>неотъемлемой</w:t>
      </w:r>
      <w:r w:rsidR="00741E8C" w:rsidRPr="005E32B0">
        <w:t xml:space="preserve"> </w:t>
      </w:r>
      <w:r w:rsidRPr="005E32B0">
        <w:t>частью</w:t>
      </w:r>
      <w:r w:rsidR="00741E8C" w:rsidRPr="005E32B0">
        <w:t xml:space="preserve"> </w:t>
      </w:r>
      <w:r w:rsidRPr="005E32B0">
        <w:t>процесса</w:t>
      </w:r>
      <w:r w:rsidR="00741E8C" w:rsidRPr="005E32B0">
        <w:t xml:space="preserve"> </w:t>
      </w:r>
      <w:r w:rsidRPr="005E32B0">
        <w:t>поставки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="000231E3">
        <w:t>Потреби</w:t>
      </w:r>
      <w:r w:rsidRPr="005E32B0">
        <w:t>телям,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760" w:dyaOrig="480">
          <v:shape id="_x0000_i1043" type="#_x0000_t75" style="width:38.25pt;height:24pt" o:ole="">
            <v:imagedata r:id="rId43" o:title=""/>
          </v:shape>
          <o:OLEObject Type="Embed" ProgID="Equation.3" ShapeID="_x0000_i1043" DrawAspect="Content" ObjectID="_1564554115" r:id="rId4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</w:t>
      </w:r>
      <w:r w:rsidRPr="005E32B0">
        <w:rPr>
          <w:lang w:val="en-US"/>
        </w:rPr>
        <w:t>h</w:t>
      </w:r>
      <w:r w:rsidRPr="005E32B0">
        <w:t>)</w:t>
      </w:r>
      <w:r w:rsidR="00741E8C" w:rsidRPr="005E32B0">
        <w:t xml:space="preserve"> </w:t>
      </w:r>
      <w:r w:rsidRPr="005E32B0">
        <w:t>расчет</w:t>
      </w:r>
      <w:r w:rsidRPr="005E32B0">
        <w:lastRenderedPageBreak/>
        <w:t>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третьей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четвертой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Основами</w:t>
      </w:r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40" w:dyaOrig="480">
          <v:shape id="_x0000_i1044" type="#_x0000_t75" style="width:66.75pt;height:24pt" o:ole="">
            <v:imagedata r:id="rId45" o:title=""/>
          </v:shape>
          <o:OLEObject Type="Embed" ProgID="Equation.3" ShapeID="_x0000_i1044" DrawAspect="Content" ObjectID="_1564554116" r:id="rId4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третьей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поставляемого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="000231E3">
        <w:t>Потреби</w:t>
      </w:r>
      <w:r w:rsidRPr="005E32B0">
        <w:t>телю</w:t>
      </w:r>
      <w:r w:rsidR="00446F3E">
        <w:t>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мощности,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040" w:dyaOrig="440">
          <v:shape id="_x0000_i1045" type="#_x0000_t75" style="width:51.75pt;height:21.75pt" o:ole="">
            <v:imagedata r:id="rId47" o:title=""/>
          </v:shape>
          <o:OLEObject Type="Embed" ProgID="Equation.3" ShapeID="_x0000_i1045" DrawAspect="Content" ObjectID="_1564554117" r:id="rId4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="000231E3">
        <w:t>Гарант</w:t>
      </w:r>
      <w:r w:rsidRPr="005E32B0">
        <w:t>ирующего,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780" w:dyaOrig="480">
          <v:shape id="_x0000_i1046" type="#_x0000_t75" style="width:39pt;height:24pt" o:ole="">
            <v:imagedata r:id="rId49" o:title=""/>
          </v:shape>
          <o:OLEObject Type="Embed" ProgID="Equation.3" ShapeID="_x0000_i1046" DrawAspect="Content" ObjectID="_1564554118" r:id="rId5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мощности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третьей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Основами</w:t>
      </w:r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рублей/МВт.</w:t>
      </w:r>
    </w:p>
    <w:p w:rsidR="00FC37CA" w:rsidRPr="005E32B0" w:rsidRDefault="00FC37CA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770E8A" w:rsidRPr="005E32B0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b/>
        </w:rPr>
      </w:pPr>
      <w:r w:rsidRPr="005E32B0">
        <w:rPr>
          <w:b/>
        </w:rPr>
        <w:t>Четвертая</w:t>
      </w:r>
      <w:r w:rsidR="00741E8C" w:rsidRPr="005E32B0">
        <w:rPr>
          <w:b/>
        </w:rPr>
        <w:t xml:space="preserve"> </w:t>
      </w:r>
      <w:r w:rsidRPr="005E32B0">
        <w:rPr>
          <w:b/>
        </w:rPr>
        <w:t>ценовая</w:t>
      </w:r>
      <w:r w:rsidR="00741E8C" w:rsidRPr="005E32B0">
        <w:rPr>
          <w:b/>
        </w:rPr>
        <w:t xml:space="preserve"> </w:t>
      </w:r>
      <w:r w:rsidRPr="005E32B0">
        <w:rPr>
          <w:b/>
        </w:rPr>
        <w:t>категория.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четвертой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состоит</w:t>
      </w:r>
      <w:r w:rsidR="00741E8C" w:rsidRPr="005E32B0">
        <w:t xml:space="preserve"> </w:t>
      </w:r>
      <w:r w:rsidRPr="005E32B0">
        <w:t>из</w:t>
      </w:r>
      <w:r w:rsidR="00741E8C" w:rsidRPr="005E32B0">
        <w:t xml:space="preserve"> </w:t>
      </w:r>
      <w:r w:rsidRPr="005E32B0">
        <w:t>ставки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ставок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формулам: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  <w:tab w:val="right" w:pos="8040"/>
        </w:tabs>
        <w:ind w:firstLine="567"/>
        <w:jc w:val="center"/>
      </w:pPr>
      <w:r w:rsidRPr="005E32B0">
        <w:rPr>
          <w:position w:val="-18"/>
        </w:rPr>
        <w:object w:dxaOrig="6000" w:dyaOrig="499">
          <v:shape id="_x0000_i1047" type="#_x0000_t75" style="width:300pt;height:24.75pt" o:ole="">
            <v:imagedata r:id="rId51" o:title=""/>
          </v:shape>
          <o:OLEObject Type="Embed" ProgID="Equation.3" ShapeID="_x0000_i1047" DrawAspect="Content" ObjectID="_1564554119" r:id="rId52"/>
        </w:object>
      </w:r>
      <w:r w:rsidR="00741E8C" w:rsidRPr="005E32B0">
        <w:t xml:space="preserve">    </w:t>
      </w:r>
      <w:r w:rsidRPr="005E32B0">
        <w:t>(</w:t>
      </w:r>
      <w:r w:rsidR="006210B9" w:rsidRPr="005E32B0">
        <w:t>5</w:t>
      </w:r>
      <w:r w:rsidRPr="005E32B0">
        <w:t>)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  <w:tab w:val="right" w:pos="6960"/>
        </w:tabs>
        <w:ind w:firstLine="567"/>
        <w:jc w:val="center"/>
      </w:pPr>
      <w:r w:rsidRPr="005E32B0">
        <w:rPr>
          <w:position w:val="-16"/>
        </w:rPr>
        <w:object w:dxaOrig="3620" w:dyaOrig="480">
          <v:shape id="_x0000_i1048" type="#_x0000_t75" style="width:180.75pt;height:24pt" o:ole="">
            <v:imagedata r:id="rId53" o:title=""/>
          </v:shape>
          <o:OLEObject Type="Embed" ProgID="Equation.3" ShapeID="_x0000_i1048" DrawAspect="Content" ObjectID="_1564554120" r:id="rId54"/>
        </w:object>
      </w:r>
      <w:r w:rsidRPr="005E32B0">
        <w:t>,</w:t>
      </w:r>
      <w:r w:rsidR="00741E8C" w:rsidRPr="005E32B0">
        <w:t xml:space="preserve">    </w:t>
      </w:r>
      <w:r w:rsidRPr="005E32B0">
        <w:t>(</w:t>
      </w:r>
      <w:r w:rsidR="006210B9" w:rsidRPr="005E32B0">
        <w:t>6</w:t>
      </w:r>
      <w:r w:rsidRPr="005E32B0">
        <w:t>)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  <w:tab w:val="right" w:pos="6360"/>
        </w:tabs>
        <w:ind w:firstLine="567"/>
        <w:jc w:val="center"/>
      </w:pPr>
      <w:r w:rsidRPr="005E32B0">
        <w:rPr>
          <w:position w:val="-18"/>
        </w:rPr>
        <w:object w:dxaOrig="2480" w:dyaOrig="499">
          <v:shape id="_x0000_i1049" type="#_x0000_t75" style="width:123.75pt;height:24.75pt" o:ole="">
            <v:imagedata r:id="rId55" o:title=""/>
          </v:shape>
          <o:OLEObject Type="Embed" ProgID="Equation.3" ShapeID="_x0000_i1049" DrawAspect="Content" ObjectID="_1564554121" r:id="rId56"/>
        </w:object>
      </w:r>
      <w:r w:rsidRPr="005E32B0">
        <w:t>,</w:t>
      </w:r>
      <w:r w:rsidR="00741E8C" w:rsidRPr="005E32B0">
        <w:t xml:space="preserve">    </w:t>
      </w:r>
      <w:r w:rsidRPr="005E32B0">
        <w:t>(</w:t>
      </w:r>
      <w:r w:rsidR="006210B9" w:rsidRPr="005E32B0">
        <w:t>7</w:t>
      </w:r>
      <w:r w:rsidRPr="005E32B0">
        <w:t>)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где: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280" w:dyaOrig="480">
          <v:shape id="_x0000_i1050" type="#_x0000_t75" style="width:63.75pt;height:24pt" o:ole="">
            <v:imagedata r:id="rId57" o:title=""/>
          </v:shape>
          <o:OLEObject Type="Embed" ProgID="Equation.3" ShapeID="_x0000_i1050" DrawAspect="Content" ObjectID="_1564554122" r:id="rId5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четвертой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</w:t>
      </w:r>
      <w:r w:rsidR="001D2FE6" w:rsidRPr="005E32B0">
        <w:t>ески</w:t>
      </w:r>
      <w:r w:rsidR="00741E8C" w:rsidRPr="005E32B0">
        <w:t xml:space="preserve"> </w:t>
      </w:r>
      <w:r w:rsidR="001D2FE6" w:rsidRPr="005E32B0">
        <w:t>поставленному</w:t>
      </w:r>
      <w:r w:rsidR="00741E8C" w:rsidRPr="005E32B0">
        <w:t xml:space="preserve"> </w:t>
      </w:r>
      <w:r w:rsidR="000231E3">
        <w:t>Потреби</w:t>
      </w:r>
      <w:r w:rsidR="001D2FE6" w:rsidRPr="005E32B0">
        <w:t>телю</w:t>
      </w:r>
      <w:r w:rsidRPr="005E32B0">
        <w:t>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280" w:dyaOrig="480">
          <v:shape id="_x0000_i1051" type="#_x0000_t75" style="width:63.75pt;height:24pt" o:ole="">
            <v:imagedata r:id="rId59" o:title=""/>
          </v:shape>
          <o:OLEObject Type="Embed" ProgID="Equation.3" ShapeID="_x0000_i1051" DrawAspect="Content" ObjectID="_1564554123" r:id="rId6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конкурентных</w:t>
      </w:r>
      <w:r w:rsidR="00741E8C" w:rsidRPr="005E32B0">
        <w:t xml:space="preserve"> </w:t>
      </w:r>
      <w:r w:rsidRPr="005E32B0">
        <w:t>отборов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</w:t>
      </w:r>
      <w:r w:rsidR="006210B9" w:rsidRPr="005E32B0">
        <w:t>ого</w:t>
      </w:r>
      <w:r w:rsidR="00741E8C" w:rsidRPr="005E32B0">
        <w:t xml:space="preserve"> </w:t>
      </w:r>
      <w:r w:rsidR="006210B9" w:rsidRPr="005E32B0">
        <w:t>периода</w:t>
      </w:r>
      <w:r w:rsidR="00741E8C" w:rsidRPr="005E32B0">
        <w:t xml:space="preserve"> </w:t>
      </w:r>
      <w:r w:rsidR="006210B9" w:rsidRPr="005E32B0">
        <w:t>(m),</w:t>
      </w:r>
      <w:r w:rsidR="00741E8C" w:rsidRPr="005E32B0">
        <w:t xml:space="preserve"> </w:t>
      </w:r>
      <w:r w:rsidR="006210B9"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900" w:dyaOrig="499">
          <v:shape id="_x0000_i1052" type="#_x0000_t75" style="width:45pt;height:24.75pt" o:ole="">
            <v:imagedata r:id="rId61" o:title=""/>
          </v:shape>
          <o:OLEObject Type="Embed" ProgID="Equation.3" ShapeID="_x0000_i1052" DrawAspect="Content" ObjectID="_1564554124" r:id="rId6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определения</w:t>
      </w:r>
      <w:r w:rsidR="00741E8C" w:rsidRPr="005E32B0">
        <w:t xml:space="preserve"> </w:t>
      </w:r>
      <w:r w:rsidRPr="005E32B0">
        <w:t>расходов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оплату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600" w:dyaOrig="440">
          <v:shape id="_x0000_i1053" type="#_x0000_t75" style="width:30pt;height:21.75pt" o:ole="">
            <v:imagedata r:id="rId63" o:title=""/>
          </v:shape>
          <o:OLEObject Type="Embed" ProgID="Equation.3" ShapeID="_x0000_i1053" DrawAspect="Content" ObjectID="_1564554125" r:id="rId6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плата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иные</w:t>
      </w:r>
      <w:r w:rsidR="00741E8C" w:rsidRPr="005E32B0">
        <w:t xml:space="preserve"> </w:t>
      </w:r>
      <w:r w:rsidRPr="005E32B0">
        <w:t>услуги,</w:t>
      </w:r>
      <w:r w:rsidR="00741E8C" w:rsidRPr="005E32B0">
        <w:t xml:space="preserve"> </w:t>
      </w:r>
      <w:r w:rsidRPr="005E32B0">
        <w:t>оказание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является</w:t>
      </w:r>
      <w:r w:rsidR="00741E8C" w:rsidRPr="005E32B0">
        <w:t xml:space="preserve"> </w:t>
      </w:r>
      <w:r w:rsidRPr="005E32B0">
        <w:t>неотъемлемой</w:t>
      </w:r>
      <w:r w:rsidR="00741E8C" w:rsidRPr="005E32B0">
        <w:t xml:space="preserve"> </w:t>
      </w:r>
      <w:r w:rsidRPr="005E32B0">
        <w:t>частью</w:t>
      </w:r>
      <w:r w:rsidR="00741E8C" w:rsidRPr="005E32B0">
        <w:t xml:space="preserve"> </w:t>
      </w:r>
      <w:r w:rsidRPr="005E32B0">
        <w:t>процесса</w:t>
      </w:r>
      <w:r w:rsidR="00741E8C" w:rsidRPr="005E32B0">
        <w:t xml:space="preserve"> </w:t>
      </w:r>
      <w:r w:rsidRPr="005E32B0">
        <w:t>поставки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="000231E3">
        <w:t>Потреби</w:t>
      </w:r>
      <w:r w:rsidRPr="005E32B0">
        <w:t>телям,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780" w:dyaOrig="480">
          <v:shape id="_x0000_i1054" type="#_x0000_t75" style="width:39pt;height:24pt" o:ole="">
            <v:imagedata r:id="rId65" o:title=""/>
          </v:shape>
          <o:OLEObject Type="Embed" ProgID="Equation.3" ShapeID="_x0000_i1054" DrawAspect="Content" ObjectID="_1564554126" r:id="rId6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</w:t>
      </w:r>
      <w:r w:rsidRPr="005E32B0">
        <w:rPr>
          <w:lang w:val="en-US"/>
        </w:rPr>
        <w:t>h</w:t>
      </w:r>
      <w:r w:rsidRPr="005E32B0">
        <w:t>)</w:t>
      </w:r>
      <w:r w:rsidR="00741E8C" w:rsidRPr="005E32B0">
        <w:t xml:space="preserve"> </w:t>
      </w:r>
      <w:r w:rsidRPr="005E32B0">
        <w:t>расчет</w:t>
      </w:r>
      <w:r w:rsidRPr="005E32B0">
        <w:lastRenderedPageBreak/>
        <w:t>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третьей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четвертой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Основами</w:t>
      </w:r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20" w:dyaOrig="480">
          <v:shape id="_x0000_i1055" type="#_x0000_t75" style="width:66pt;height:24pt" o:ole="">
            <v:imagedata r:id="rId67" o:title=""/>
          </v:shape>
          <o:OLEObject Type="Embed" ProgID="Equation.3" ShapeID="_x0000_i1055" DrawAspect="Content" ObjectID="_1564554127" r:id="rId6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четвертой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поставляемого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</w:t>
      </w:r>
      <w:r w:rsidRPr="005E32B0">
        <w:rPr>
          <w:lang w:val="en-US"/>
        </w:rPr>
        <w:t>m</w:t>
      </w:r>
      <w:r w:rsidRPr="005E32B0">
        <w:t>)</w:t>
      </w:r>
      <w:r w:rsidR="00741E8C" w:rsidRPr="005E32B0">
        <w:t xml:space="preserve"> </w:t>
      </w:r>
      <w:r w:rsidR="000231E3">
        <w:t>Потреби</w:t>
      </w:r>
      <w:r w:rsidRPr="005E32B0">
        <w:t>телю,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мощности,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040" w:dyaOrig="440">
          <v:shape id="_x0000_i1056" type="#_x0000_t75" style="width:51.75pt;height:21.75pt" o:ole="">
            <v:imagedata r:id="rId69" o:title=""/>
          </v:shape>
          <o:OLEObject Type="Embed" ProgID="Equation.3" ShapeID="_x0000_i1056" DrawAspect="Content" ObjectID="_1564554128" r:id="rId7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780" w:dyaOrig="480">
          <v:shape id="_x0000_i1057" type="#_x0000_t75" style="width:39pt;height:24pt" o:ole="">
            <v:imagedata r:id="rId71" o:title=""/>
          </v:shape>
          <o:OLEObject Type="Embed" ProgID="Equation.3" ShapeID="_x0000_i1057" DrawAspect="Content" ObjectID="_1564554129" r:id="rId7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мощности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br/>
        <w:t>третьей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Основами</w:t>
      </w:r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1380" w:dyaOrig="499">
          <v:shape id="_x0000_i1058" type="#_x0000_t75" style="width:69pt;height:24.75pt" o:ole="">
            <v:imagedata r:id="rId73" o:title=""/>
          </v:shape>
          <o:OLEObject Type="Embed" ProgID="Equation.3" ShapeID="_x0000_i1058" DrawAspect="Content" ObjectID="_1564554130" r:id="rId7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содержание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сетей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четвертой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применяемая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величине</w:t>
      </w:r>
      <w:r w:rsidR="00741E8C" w:rsidRPr="005E32B0">
        <w:t xml:space="preserve"> </w:t>
      </w:r>
      <w:r w:rsidRPr="005E32B0">
        <w:t>мощности,</w:t>
      </w:r>
      <w:r w:rsidR="00741E8C" w:rsidRPr="005E32B0">
        <w:t xml:space="preserve"> </w:t>
      </w:r>
      <w:r w:rsidRPr="005E32B0">
        <w:t>оплачиваемой</w:t>
      </w:r>
      <w:r w:rsidR="00741E8C" w:rsidRPr="005E32B0">
        <w:t xml:space="preserve"> </w:t>
      </w:r>
      <w:r w:rsidR="000231E3">
        <w:t>Потреби</w:t>
      </w:r>
      <w:r w:rsidRPr="005E32B0">
        <w:t>телем</w:t>
      </w:r>
      <w:r w:rsidR="00741E8C" w:rsidRPr="005E32B0">
        <w:t xml:space="preserve">  </w:t>
      </w:r>
      <w:r w:rsidRPr="005E32B0">
        <w:t>в</w:t>
      </w:r>
      <w:r w:rsidR="00741E8C" w:rsidRPr="005E32B0">
        <w:t xml:space="preserve"> </w:t>
      </w:r>
      <w:r w:rsidRPr="005E32B0">
        <w:t>части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определяемой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Правилами</w:t>
      </w:r>
      <w:r w:rsidR="00741E8C" w:rsidRPr="005E32B0">
        <w:t xml:space="preserve"> </w:t>
      </w:r>
      <w:r w:rsidRPr="005E32B0">
        <w:t>недискриминационного</w:t>
      </w:r>
      <w:r w:rsidR="00741E8C" w:rsidRPr="005E32B0">
        <w:t xml:space="preserve"> </w:t>
      </w:r>
      <w:r w:rsidRPr="005E32B0">
        <w:t>доступа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услугам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оказания</w:t>
      </w:r>
      <w:r w:rsidR="00741E8C" w:rsidRPr="005E32B0">
        <w:t xml:space="preserve"> </w:t>
      </w:r>
      <w:r w:rsidRPr="005E32B0">
        <w:t>этих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880" w:dyaOrig="499">
          <v:shape id="_x0000_i1059" type="#_x0000_t75" style="width:44.25pt;height:24.75pt" o:ole="">
            <v:imagedata r:id="rId75" o:title=""/>
          </v:shape>
          <o:OLEObject Type="Embed" ProgID="Equation.3" ShapeID="_x0000_i1059" DrawAspect="Content" ObjectID="_1564554131" r:id="rId7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ставка,</w:t>
      </w:r>
      <w:r w:rsidR="00741E8C" w:rsidRPr="005E32B0">
        <w:t xml:space="preserve"> </w:t>
      </w:r>
      <w:r w:rsidRPr="005E32B0">
        <w:t>отражающая</w:t>
      </w:r>
      <w:r w:rsidR="00741E8C" w:rsidRPr="005E32B0">
        <w:t xml:space="preserve"> </w:t>
      </w:r>
      <w:r w:rsidRPr="005E32B0">
        <w:t>удельную</w:t>
      </w:r>
      <w:r w:rsidR="00741E8C" w:rsidRPr="005E32B0">
        <w:t xml:space="preserve"> </w:t>
      </w:r>
      <w:r w:rsidRPr="005E32B0">
        <w:t>величину</w:t>
      </w:r>
      <w:r w:rsidR="00741E8C" w:rsidRPr="005E32B0">
        <w:t xml:space="preserve"> </w:t>
      </w:r>
      <w:r w:rsidRPr="005E32B0">
        <w:t>расходов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содержание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сетей,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lastRenderedPageBreak/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рублей/МВт.</w:t>
      </w:r>
    </w:p>
    <w:p w:rsidR="005E32B0" w:rsidRPr="005E32B0" w:rsidRDefault="005E32B0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6210B9" w:rsidRPr="005E32B0" w:rsidRDefault="006210B9" w:rsidP="006210B9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b/>
        </w:rPr>
      </w:pPr>
      <w:r w:rsidRPr="005E32B0">
        <w:rPr>
          <w:b/>
        </w:rPr>
        <w:t>Пятая</w:t>
      </w:r>
      <w:r w:rsidR="00741E8C" w:rsidRPr="005E32B0">
        <w:rPr>
          <w:b/>
        </w:rPr>
        <w:t xml:space="preserve"> </w:t>
      </w:r>
      <w:r w:rsidRPr="005E32B0">
        <w:rPr>
          <w:b/>
        </w:rPr>
        <w:t>ценовая</w:t>
      </w:r>
      <w:r w:rsidR="00741E8C" w:rsidRPr="005E32B0">
        <w:rPr>
          <w:b/>
        </w:rPr>
        <w:t xml:space="preserve"> </w:t>
      </w:r>
      <w:r w:rsidRPr="005E32B0">
        <w:rPr>
          <w:b/>
        </w:rPr>
        <w:t>категория.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состоит</w:t>
      </w:r>
      <w:r w:rsidR="00741E8C" w:rsidRPr="005E32B0">
        <w:t xml:space="preserve"> </w:t>
      </w:r>
      <w:r w:rsidRPr="005E32B0">
        <w:t>из</w:t>
      </w:r>
      <w:r w:rsidR="00741E8C" w:rsidRPr="005E32B0">
        <w:t xml:space="preserve"> </w:t>
      </w:r>
      <w:r w:rsidRPr="005E32B0">
        <w:t>ставок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ставки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формулам:</w:t>
      </w: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</w:tabs>
        <w:ind w:firstLine="567"/>
        <w:jc w:val="center"/>
      </w:pP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  <w:tab w:val="left" w:pos="6990"/>
          <w:tab w:val="right" w:pos="7800"/>
        </w:tabs>
        <w:spacing w:line="240" w:lineRule="atLeast"/>
        <w:ind w:firstLine="567"/>
        <w:jc w:val="center"/>
      </w:pPr>
      <w:r w:rsidRPr="005E32B0">
        <w:rPr>
          <w:position w:val="-16"/>
        </w:rPr>
        <w:object w:dxaOrig="5860" w:dyaOrig="480">
          <v:shape id="_x0000_i1060" type="#_x0000_t75" style="width:293.25pt;height:24pt" o:ole="">
            <v:imagedata r:id="rId77" o:title=""/>
          </v:shape>
          <o:OLEObject Type="Embed" ProgID="Equation.3" ShapeID="_x0000_i1060" DrawAspect="Content" ObjectID="_1564554132" r:id="rId78"/>
        </w:object>
      </w:r>
      <w:r w:rsidR="00741E8C" w:rsidRPr="005E32B0">
        <w:t xml:space="preserve">    </w:t>
      </w:r>
      <w:r w:rsidRPr="005E32B0">
        <w:t>(</w:t>
      </w:r>
      <w:r w:rsidR="006210B9" w:rsidRPr="005E32B0">
        <w:t>8</w:t>
      </w:r>
      <w:r w:rsidRPr="005E32B0">
        <w:t>)</w:t>
      </w: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</w:pPr>
      <w:r w:rsidRPr="005E32B0">
        <w:rPr>
          <w:position w:val="-16"/>
        </w:rPr>
        <w:object w:dxaOrig="3900" w:dyaOrig="480">
          <v:shape id="_x0000_i1061" type="#_x0000_t75" style="width:195pt;height:24pt" o:ole="">
            <v:imagedata r:id="rId79" o:title=""/>
          </v:shape>
          <o:OLEObject Type="Embed" ProgID="Equation.3" ShapeID="_x0000_i1061" DrawAspect="Content" ObjectID="_1564554133" r:id="rId80"/>
        </w:object>
      </w:r>
      <w:r w:rsidR="00741E8C" w:rsidRPr="005E32B0">
        <w:t xml:space="preserve">     </w:t>
      </w:r>
      <w:r w:rsidRPr="005E32B0">
        <w:t>(</w:t>
      </w:r>
      <w:r w:rsidR="006210B9" w:rsidRPr="005E32B0">
        <w:t>9</w:t>
      </w:r>
      <w:r w:rsidRPr="005E32B0">
        <w:t>)</w:t>
      </w: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</w:pPr>
      <w:r w:rsidRPr="005E32B0">
        <w:rPr>
          <w:position w:val="-16"/>
        </w:rPr>
        <w:object w:dxaOrig="3879" w:dyaOrig="480">
          <v:shape id="_x0000_i1062" type="#_x0000_t75" style="width:194.25pt;height:24pt" o:ole="">
            <v:imagedata r:id="rId81" o:title=""/>
          </v:shape>
          <o:OLEObject Type="Embed" ProgID="Equation.3" ShapeID="_x0000_i1062" DrawAspect="Content" ObjectID="_1564554134" r:id="rId82"/>
        </w:object>
      </w:r>
      <w:r w:rsidR="00741E8C" w:rsidRPr="005E32B0">
        <w:t xml:space="preserve">    </w:t>
      </w:r>
      <w:r w:rsidRPr="005E32B0">
        <w:t>(</w:t>
      </w:r>
      <w:r w:rsidR="006210B9" w:rsidRPr="005E32B0">
        <w:t>10</w:t>
      </w:r>
      <w:r w:rsidRPr="005E32B0">
        <w:t>)</w:t>
      </w: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  <w:tab w:val="right" w:pos="7080"/>
        </w:tabs>
        <w:spacing w:line="240" w:lineRule="atLeast"/>
        <w:ind w:firstLine="567"/>
        <w:jc w:val="center"/>
      </w:pPr>
      <w:r w:rsidRPr="005E32B0">
        <w:rPr>
          <w:position w:val="-24"/>
        </w:rPr>
        <w:object w:dxaOrig="4320" w:dyaOrig="620">
          <v:shape id="_x0000_i1063" type="#_x0000_t75" style="width:3in;height:30.75pt" o:ole="">
            <v:imagedata r:id="rId83" o:title=""/>
          </v:shape>
          <o:OLEObject Type="Embed" ProgID="Equation.3" ShapeID="_x0000_i1063" DrawAspect="Content" ObjectID="_1564554135" r:id="rId84"/>
        </w:object>
      </w:r>
      <w:r w:rsidR="00741E8C" w:rsidRPr="005E32B0">
        <w:t xml:space="preserve">    </w:t>
      </w:r>
      <w:r w:rsidRPr="005E32B0">
        <w:t>(1</w:t>
      </w:r>
      <w:r w:rsidR="006210B9" w:rsidRPr="005E32B0">
        <w:t>1</w:t>
      </w:r>
      <w:r w:rsidRPr="005E32B0">
        <w:t>)</w:t>
      </w: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  <w:tab w:val="right" w:pos="6960"/>
        </w:tabs>
        <w:spacing w:line="240" w:lineRule="atLeast"/>
        <w:ind w:firstLine="567"/>
        <w:jc w:val="center"/>
      </w:pPr>
      <w:r w:rsidRPr="005E32B0">
        <w:rPr>
          <w:position w:val="-24"/>
        </w:rPr>
        <w:object w:dxaOrig="4160" w:dyaOrig="620">
          <v:shape id="_x0000_i1064" type="#_x0000_t75" style="width:207.75pt;height:30.75pt" o:ole="">
            <v:imagedata r:id="rId85" o:title=""/>
          </v:shape>
          <o:OLEObject Type="Embed" ProgID="Equation.3" ShapeID="_x0000_i1064" DrawAspect="Content" ObjectID="_1564554136" r:id="rId86"/>
        </w:object>
      </w:r>
      <w:r w:rsidR="00741E8C" w:rsidRPr="005E32B0">
        <w:t xml:space="preserve">    </w:t>
      </w:r>
      <w:r w:rsidRPr="005E32B0">
        <w:t>(1</w:t>
      </w:r>
      <w:r w:rsidR="006210B9" w:rsidRPr="005E32B0">
        <w:t>2</w:t>
      </w:r>
      <w:r w:rsidRPr="005E32B0">
        <w:t>)</w:t>
      </w: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6210B9">
      <w:pPr>
        <w:tabs>
          <w:tab w:val="left" w:pos="426"/>
          <w:tab w:val="left" w:pos="602"/>
          <w:tab w:val="left" w:pos="993"/>
          <w:tab w:val="right" w:pos="6720"/>
        </w:tabs>
        <w:spacing w:line="240" w:lineRule="atLeast"/>
        <w:ind w:firstLine="567"/>
        <w:jc w:val="center"/>
      </w:pPr>
      <w:r w:rsidRPr="005E32B0">
        <w:rPr>
          <w:position w:val="-16"/>
        </w:rPr>
        <w:object w:dxaOrig="3720" w:dyaOrig="480">
          <v:shape id="_x0000_i1065" type="#_x0000_t75" style="width:186pt;height:24pt" o:ole="">
            <v:imagedata r:id="rId87" o:title=""/>
          </v:shape>
          <o:OLEObject Type="Embed" ProgID="Equation.3" ShapeID="_x0000_i1065" DrawAspect="Content" ObjectID="_1564554137" r:id="rId88"/>
        </w:object>
      </w:r>
      <w:r w:rsidR="00741E8C" w:rsidRPr="005E32B0">
        <w:t xml:space="preserve">    </w:t>
      </w:r>
      <w:r w:rsidRPr="005E32B0">
        <w:t>(</w:t>
      </w:r>
      <w:r w:rsidR="006210B9" w:rsidRPr="005E32B0">
        <w:t>13</w:t>
      </w:r>
      <w:r w:rsidRPr="005E32B0">
        <w:t>)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где: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7240" w:dyaOrig="480">
          <v:shape id="_x0000_i1066" type="#_x0000_t75" style="width:362.25pt;height:24pt" o:ole="">
            <v:imagedata r:id="rId89" o:title=""/>
          </v:shape>
          <o:OLEObject Type="Embed" ProgID="Equation.3" ShapeID="_x0000_i1066" DrawAspect="Content" ObjectID="_1564554138" r:id="rId9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 </w:t>
      </w:r>
      <w:r w:rsidRPr="005E32B0">
        <w:t>ставки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40" w:dyaOrig="480">
          <v:shape id="_x0000_i1067" type="#_x0000_t75" style="width:66.75pt;height:24pt" o:ole="">
            <v:imagedata r:id="rId91" o:title=""/>
          </v:shape>
          <o:OLEObject Type="Embed" ProgID="Equation.3" ShapeID="_x0000_i1067" DrawAspect="Content" ObjectID="_1564554139" r:id="rId9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</w:t>
      </w:r>
      <w:r w:rsidR="001D2FE6" w:rsidRPr="005E32B0">
        <w:t>м</w:t>
      </w:r>
      <w:r w:rsidR="00741E8C" w:rsidRPr="005E32B0">
        <w:t xml:space="preserve"> </w:t>
      </w:r>
      <w:r w:rsidR="001D2FE6" w:rsidRPr="005E32B0">
        <w:t>поставщиком</w:t>
      </w:r>
      <w:r w:rsidR="00741E8C" w:rsidRPr="005E32B0">
        <w:t xml:space="preserve"> </w:t>
      </w:r>
      <w:r w:rsidR="001D2FE6" w:rsidRPr="005E32B0">
        <w:t>для</w:t>
      </w:r>
      <w:r w:rsidR="00741E8C" w:rsidRPr="005E32B0">
        <w:t xml:space="preserve"> </w:t>
      </w:r>
      <w:r w:rsidR="000231E3">
        <w:t>Потреби</w:t>
      </w:r>
      <w:r w:rsidR="001D2FE6" w:rsidRPr="005E32B0">
        <w:t>телей</w:t>
      </w:r>
      <w:r w:rsidRPr="005E32B0">
        <w:t>,</w:t>
      </w:r>
      <w:r w:rsidR="00741E8C" w:rsidRPr="005E32B0">
        <w:t xml:space="preserve"> </w:t>
      </w:r>
      <w:r w:rsidRPr="005E32B0">
        <w:t>рассчитывающихся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</w:t>
      </w:r>
      <w:r w:rsidR="001D2FE6" w:rsidRPr="005E32B0">
        <w:t>ески</w:t>
      </w:r>
      <w:r w:rsidR="00741E8C" w:rsidRPr="005E32B0">
        <w:t xml:space="preserve"> </w:t>
      </w:r>
      <w:r w:rsidR="001D2FE6" w:rsidRPr="005E32B0">
        <w:t>поставленному</w:t>
      </w:r>
      <w:r w:rsidR="00741E8C" w:rsidRPr="005E32B0">
        <w:t xml:space="preserve"> </w:t>
      </w:r>
      <w:r w:rsidR="000231E3">
        <w:t>Потреби</w:t>
      </w:r>
      <w:r w:rsidR="001D2FE6" w:rsidRPr="005E32B0">
        <w:t>телю</w:t>
      </w:r>
      <w:r w:rsidRPr="005E32B0">
        <w:t>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почасовому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440" w:dyaOrig="480">
          <v:shape id="_x0000_i1068" type="#_x0000_t75" style="width:1in;height:24pt" o:ole="">
            <v:imagedata r:id="rId93" o:title=""/>
          </v:shape>
          <o:OLEObject Type="Embed" ProgID="Equation.3" ShapeID="_x0000_i1068" DrawAspect="Content" ObjectID="_1564554140" r:id="rId9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поставляемого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680" w:dyaOrig="480">
          <v:shape id="_x0000_i1069" type="#_x0000_t75" style="width:33.75pt;height:24pt" o:ole="">
            <v:imagedata r:id="rId95" o:title=""/>
          </v:shape>
          <o:OLEObject Type="Embed" ProgID="Equation.3" ShapeID="_x0000_i1069" DrawAspect="Content" ObjectID="_1564554141" r:id="rId9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дифференцированный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одноставочный</w:t>
      </w:r>
      <w:r w:rsidR="00741E8C" w:rsidRPr="005E32B0">
        <w:t xml:space="preserve"> </w:t>
      </w:r>
      <w:r w:rsidRPr="005E32B0">
        <w:t>тариф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учетом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сетях,</w:t>
      </w:r>
      <w:r w:rsidR="00741E8C" w:rsidRPr="005E32B0">
        <w:t xml:space="preserve"> </w:t>
      </w:r>
      <w:r w:rsidRPr="005E32B0">
        <w:t>определяемый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600" w:dyaOrig="440">
          <v:shape id="_x0000_i1070" type="#_x0000_t75" style="width:30pt;height:21.75pt" o:ole="">
            <v:imagedata r:id="rId97" o:title=""/>
          </v:shape>
          <o:OLEObject Type="Embed" ProgID="Equation.3" ShapeID="_x0000_i1070" DrawAspect="Content" ObjectID="_1564554142" r:id="rId9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плата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иные</w:t>
      </w:r>
      <w:r w:rsidR="00741E8C" w:rsidRPr="005E32B0">
        <w:t xml:space="preserve"> </w:t>
      </w:r>
      <w:r w:rsidRPr="005E32B0">
        <w:t>услуги,</w:t>
      </w:r>
      <w:r w:rsidR="00741E8C" w:rsidRPr="005E32B0">
        <w:t xml:space="preserve"> </w:t>
      </w:r>
      <w:r w:rsidRPr="005E32B0">
        <w:t>оказание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является</w:t>
      </w:r>
      <w:r w:rsidR="00741E8C" w:rsidRPr="005E32B0">
        <w:t xml:space="preserve"> </w:t>
      </w:r>
      <w:r w:rsidRPr="005E32B0">
        <w:t>неотъемлемой</w:t>
      </w:r>
      <w:r w:rsidR="00741E8C" w:rsidRPr="005E32B0">
        <w:t xml:space="preserve"> </w:t>
      </w:r>
      <w:r w:rsidRPr="005E32B0">
        <w:t>частью</w:t>
      </w:r>
      <w:r w:rsidR="00741E8C" w:rsidRPr="005E32B0">
        <w:t xml:space="preserve"> </w:t>
      </w:r>
      <w:r w:rsidRPr="005E32B0">
        <w:t>процесса</w:t>
      </w:r>
      <w:r w:rsidR="00741E8C" w:rsidRPr="005E32B0">
        <w:t xml:space="preserve"> </w:t>
      </w:r>
      <w:r w:rsidRPr="005E32B0">
        <w:t>поставки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="000231E3">
        <w:t>Потреби</w:t>
      </w:r>
      <w:r w:rsidRPr="005E32B0">
        <w:t>телям,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800" w:dyaOrig="480">
          <v:shape id="_x0000_i1071" type="#_x0000_t75" style="width:39.75pt;height:24pt" o:ole="">
            <v:imagedata r:id="rId99" o:title=""/>
          </v:shape>
          <o:OLEObject Type="Embed" ProgID="Equation.3" ShapeID="_x0000_i1071" DrawAspect="Content" ObjectID="_1564554143" r:id="rId10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ставке</w:t>
      </w:r>
      <w:r w:rsidR="00741E8C" w:rsidRPr="005E32B0">
        <w:t xml:space="preserve"> </w:t>
      </w:r>
      <w:r w:rsidRPr="005E32B0">
        <w:rPr>
          <w:position w:val="-16"/>
        </w:rPr>
        <w:object w:dxaOrig="1340" w:dyaOrig="480">
          <v:shape id="_x0000_i1072" type="#_x0000_t75" style="width:66.75pt;height:24pt" o:ole="">
            <v:imagedata r:id="rId91" o:title=""/>
          </v:shape>
          <o:OLEObject Type="Embed" ProgID="Equation.3" ShapeID="_x0000_i1072" DrawAspect="Content" ObjectID="_1564554144" r:id="rId101"/>
        </w:objec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</w:t>
      </w:r>
      <w:r w:rsidRPr="005E32B0">
        <w:rPr>
          <w:lang w:val="en-US"/>
        </w:rPr>
        <w:t>h</w:t>
      </w:r>
      <w:r w:rsidRPr="005E32B0">
        <w:t>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Основами</w:t>
      </w:r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59" w:dyaOrig="480">
          <v:shape id="_x0000_i1073" type="#_x0000_t75" style="width:68.25pt;height:24pt" o:ole="">
            <v:imagedata r:id="rId102" o:title=""/>
          </v:shape>
          <o:OLEObject Type="Embed" ProgID="Equation.3" ShapeID="_x0000_i1073" DrawAspect="Content" ObjectID="_1564554145" r:id="rId103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величине</w:t>
      </w:r>
      <w:r w:rsidR="00741E8C" w:rsidRPr="005E32B0">
        <w:t xml:space="preserve"> </w:t>
      </w:r>
      <w:r w:rsidRPr="005E32B0">
        <w:t>превышения</w:t>
      </w:r>
      <w:r w:rsidR="00741E8C" w:rsidRPr="005E32B0">
        <w:t xml:space="preserve"> </w:t>
      </w:r>
      <w:r w:rsidRPr="005E32B0">
        <w:t>фактического</w:t>
      </w:r>
      <w:r w:rsidR="00741E8C" w:rsidRPr="005E32B0">
        <w:t xml:space="preserve"> </w:t>
      </w:r>
      <w:r w:rsidRPr="005E32B0">
        <w:t>почасового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над</w:t>
      </w:r>
      <w:r w:rsidR="00741E8C" w:rsidRPr="005E32B0">
        <w:t xml:space="preserve"> </w:t>
      </w:r>
      <w:r w:rsidRPr="005E32B0">
        <w:t>соответствующим</w:t>
      </w:r>
      <w:r w:rsidR="00741E8C" w:rsidRPr="005E32B0">
        <w:t xml:space="preserve"> </w:t>
      </w:r>
      <w:r w:rsidRPr="005E32B0">
        <w:t>плановым</w:t>
      </w:r>
      <w:r w:rsidR="00741E8C" w:rsidRPr="005E32B0">
        <w:t xml:space="preserve"> </w:t>
      </w:r>
      <w:r w:rsidR="001D2FE6" w:rsidRPr="005E32B0">
        <w:t>почасовым</w:t>
      </w:r>
      <w:r w:rsidR="00741E8C" w:rsidRPr="005E32B0">
        <w:t xml:space="preserve"> </w:t>
      </w:r>
      <w:r w:rsidR="001D2FE6" w:rsidRPr="005E32B0">
        <w:t>объемом</w:t>
      </w:r>
      <w:r w:rsidR="00741E8C" w:rsidRPr="005E32B0">
        <w:t xml:space="preserve"> </w:t>
      </w:r>
      <w:r w:rsidR="000231E3">
        <w:t>Потреби</w:t>
      </w:r>
      <w:r w:rsidR="001D2FE6" w:rsidRPr="005E32B0">
        <w:t>теля</w:t>
      </w:r>
      <w:r w:rsidRPr="005E32B0">
        <w:t>,</w:t>
      </w:r>
      <w:r w:rsidR="00741E8C" w:rsidRPr="005E32B0">
        <w:t xml:space="preserve">  </w:t>
      </w:r>
      <w:r w:rsidRPr="005E32B0">
        <w:t>принадлежащего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160" w:dyaOrig="480">
          <v:shape id="_x0000_i1074" type="#_x0000_t75" style="width:57.75pt;height:24pt" o:ole="">
            <v:imagedata r:id="rId104" o:title=""/>
          </v:shape>
          <o:OLEObject Type="Embed" ProgID="Equation.3" ShapeID="_x0000_i1074" DrawAspect="Content" ObjectID="_1564554146" r:id="rId105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превышения</w:t>
      </w:r>
      <w:r w:rsidR="00741E8C" w:rsidRPr="005E32B0">
        <w:t xml:space="preserve"> </w:t>
      </w:r>
      <w:r w:rsidRPr="005E32B0">
        <w:t>фактического</w:t>
      </w:r>
      <w:r w:rsidR="00741E8C" w:rsidRPr="005E32B0">
        <w:t xml:space="preserve"> </w:t>
      </w:r>
      <w:r w:rsidRPr="005E32B0">
        <w:t>потребления</w:t>
      </w:r>
      <w:r w:rsidR="00741E8C" w:rsidRPr="005E32B0">
        <w:t xml:space="preserve"> </w:t>
      </w:r>
      <w:r w:rsidRPr="005E32B0">
        <w:t>над</w:t>
      </w:r>
      <w:r w:rsidR="00741E8C" w:rsidRPr="005E32B0">
        <w:t xml:space="preserve"> </w:t>
      </w:r>
      <w:r w:rsidRPr="005E32B0">
        <w:t>плановым</w:t>
      </w:r>
      <w:r w:rsidR="00741E8C" w:rsidRPr="005E32B0">
        <w:t xml:space="preserve"> </w:t>
      </w:r>
      <w:r w:rsidRPr="005E32B0">
        <w:t>потреблением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820" w:dyaOrig="480">
          <v:shape id="_x0000_i1075" type="#_x0000_t75" style="width:41.25pt;height:24pt" o:ole="">
            <v:imagedata r:id="rId106" o:title=""/>
          </v:shape>
          <o:OLEObject Type="Embed" ProgID="Equation.3" ShapeID="_x0000_i1075" DrawAspect="Content" ObjectID="_1564554147" r:id="rId107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ставке</w:t>
      </w:r>
      <w:r w:rsidR="00741E8C" w:rsidRPr="005E32B0">
        <w:t xml:space="preserve"> </w:t>
      </w:r>
      <w:r w:rsidRPr="005E32B0">
        <w:rPr>
          <w:position w:val="-16"/>
        </w:rPr>
        <w:object w:dxaOrig="1359" w:dyaOrig="480">
          <v:shape id="_x0000_i1076" type="#_x0000_t75" style="width:68.25pt;height:24pt" o:ole="">
            <v:imagedata r:id="rId108" o:title=""/>
          </v:shape>
          <o:OLEObject Type="Embed" ProgID="Equation.3" ShapeID="_x0000_i1076" DrawAspect="Content" ObjectID="_1564554148" r:id="rId109"/>
        </w:objec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</w:t>
      </w:r>
      <w:r w:rsidRPr="005E32B0">
        <w:lastRenderedPageBreak/>
        <w:t>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</w:t>
      </w:r>
      <w:hyperlink r:id="rId110" w:history="1">
        <w:r w:rsidRPr="005E32B0">
          <w:t>сновами</w:t>
        </w:r>
      </w:hyperlink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59" w:dyaOrig="480">
          <v:shape id="_x0000_i1077" type="#_x0000_t75" style="width:68.25pt;height:24pt" o:ole="">
            <v:imagedata r:id="rId111" o:title=""/>
          </v:shape>
          <o:OLEObject Type="Embed" ProgID="Equation.3" ShapeID="_x0000_i1077" DrawAspect="Content" ObjectID="_1564554149" r:id="rId11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величине</w:t>
      </w:r>
      <w:r w:rsidR="00741E8C" w:rsidRPr="005E32B0">
        <w:t xml:space="preserve"> </w:t>
      </w:r>
      <w:r w:rsidRPr="005E32B0">
        <w:t>превышения</w:t>
      </w:r>
      <w:r w:rsidR="00741E8C" w:rsidRPr="005E32B0">
        <w:t xml:space="preserve"> </w:t>
      </w:r>
      <w:r w:rsidRPr="005E32B0">
        <w:t>планового</w:t>
      </w:r>
      <w:r w:rsidR="00741E8C" w:rsidRPr="005E32B0">
        <w:t xml:space="preserve"> </w:t>
      </w:r>
      <w:r w:rsidRPr="005E32B0">
        <w:t>почасового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над</w:t>
      </w:r>
      <w:r w:rsidR="00741E8C" w:rsidRPr="005E32B0">
        <w:t xml:space="preserve"> </w:t>
      </w:r>
      <w:r w:rsidRPr="005E32B0">
        <w:t>соответствующим</w:t>
      </w:r>
      <w:r w:rsidR="00741E8C" w:rsidRPr="005E32B0">
        <w:t xml:space="preserve"> </w:t>
      </w:r>
      <w:r w:rsidRPr="005E32B0">
        <w:t>фактическим</w:t>
      </w:r>
      <w:r w:rsidR="00741E8C" w:rsidRPr="005E32B0">
        <w:t xml:space="preserve"> </w:t>
      </w:r>
      <w:r w:rsidR="001D2FE6" w:rsidRPr="005E32B0">
        <w:t>почасовым</w:t>
      </w:r>
      <w:r w:rsidR="00741E8C" w:rsidRPr="005E32B0">
        <w:t xml:space="preserve"> </w:t>
      </w:r>
      <w:r w:rsidR="001D2FE6" w:rsidRPr="005E32B0">
        <w:t>объемом</w:t>
      </w:r>
      <w:r w:rsidR="00741E8C" w:rsidRPr="005E32B0">
        <w:t xml:space="preserve"> </w:t>
      </w:r>
      <w:r w:rsidR="000231E3">
        <w:t>Потреби</w:t>
      </w:r>
      <w:r w:rsidR="001D2FE6" w:rsidRPr="005E32B0">
        <w:t>теля</w:t>
      </w:r>
      <w:r w:rsidRPr="005E32B0">
        <w:t>,</w:t>
      </w:r>
      <w:r w:rsidR="00741E8C" w:rsidRPr="005E32B0">
        <w:t xml:space="preserve"> </w:t>
      </w:r>
      <w:r w:rsidRPr="005E32B0">
        <w:t>принадлежащего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080" w:dyaOrig="480">
          <v:shape id="_x0000_i1078" type="#_x0000_t75" style="width:54pt;height:24pt" o:ole="">
            <v:imagedata r:id="rId113" o:title=""/>
          </v:shape>
          <o:OLEObject Type="Embed" ProgID="Equation.3" ShapeID="_x0000_i1078" DrawAspect="Content" ObjectID="_1564554150" r:id="rId11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rPr>
          <w:spacing w:val="-4"/>
        </w:rPr>
        <w:t>нерегулируемая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цена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на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электрическую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энергию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на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оптовом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рынке,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определяемая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коммерческим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оператором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оптового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рынка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по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результатам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конкурентного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отбора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заявок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для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балансирования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системы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в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отношении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объема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превышения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планового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потребления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над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фактическим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потреблением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в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час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(h)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расчетного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периода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(m),</w:t>
      </w:r>
      <w:r w:rsidR="00741E8C" w:rsidRPr="005E32B0">
        <w:rPr>
          <w:spacing w:val="-4"/>
        </w:rPr>
        <w:t xml:space="preserve"> </w:t>
      </w:r>
      <w:r w:rsidRPr="005E32B0">
        <w:rPr>
          <w:spacing w:val="-4"/>
        </w:rPr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800" w:dyaOrig="480">
          <v:shape id="_x0000_i1079" type="#_x0000_t75" style="width:39.75pt;height:24pt" o:ole="">
            <v:imagedata r:id="rId115" o:title=""/>
          </v:shape>
          <o:OLEObject Type="Embed" ProgID="Equation.3" ShapeID="_x0000_i1079" DrawAspect="Content" ObjectID="_1564554151" r:id="rId11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ставке</w:t>
      </w:r>
      <w:r w:rsidR="00741E8C" w:rsidRPr="005E32B0">
        <w:t xml:space="preserve"> </w:t>
      </w:r>
      <w:r w:rsidRPr="005E32B0">
        <w:rPr>
          <w:position w:val="-16"/>
        </w:rPr>
        <w:object w:dxaOrig="1359" w:dyaOrig="480">
          <v:shape id="_x0000_i1080" type="#_x0000_t75" style="width:68.25pt;height:24pt" o:ole="">
            <v:imagedata r:id="rId117" o:title=""/>
          </v:shape>
          <o:OLEObject Type="Embed" ProgID="Equation.3" ShapeID="_x0000_i1080" DrawAspect="Content" ObjectID="_1564554152" r:id="rId118"/>
        </w:objec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</w:t>
      </w:r>
      <w:hyperlink r:id="rId119" w:history="1">
        <w:r w:rsidRPr="005E32B0">
          <w:t>сновами</w:t>
        </w:r>
      </w:hyperlink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59" w:dyaOrig="480">
          <v:shape id="_x0000_i1081" type="#_x0000_t75" style="width:68.25pt;height:24pt" o:ole="">
            <v:imagedata r:id="rId120" o:title=""/>
          </v:shape>
          <o:OLEObject Type="Embed" ProgID="Equation.3" ShapeID="_x0000_i1081" DrawAspect="Content" ObjectID="_1564554153" r:id="rId121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</w:t>
      </w:r>
      <w:r w:rsidRPr="005E32B0">
        <w:lastRenderedPageBreak/>
        <w:t>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сумме</w:t>
      </w:r>
      <w:r w:rsidR="00741E8C" w:rsidRPr="005E32B0">
        <w:t xml:space="preserve"> </w:t>
      </w:r>
      <w:r w:rsidRPr="005E32B0">
        <w:t>плановых</w:t>
      </w:r>
      <w:r w:rsidR="00741E8C" w:rsidRPr="005E32B0">
        <w:t xml:space="preserve"> </w:t>
      </w:r>
      <w:r w:rsidRPr="005E32B0">
        <w:t>почасовых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</w:t>
      </w:r>
      <w:r w:rsidR="00792197" w:rsidRPr="005E32B0">
        <w:t>ктрической</w:t>
      </w:r>
      <w:r w:rsidR="00741E8C" w:rsidRPr="005E32B0">
        <w:t xml:space="preserve"> </w:t>
      </w:r>
      <w:r w:rsidR="00792197" w:rsidRPr="005E32B0">
        <w:t>энергии</w:t>
      </w:r>
      <w:r w:rsidR="00741E8C" w:rsidRPr="005E32B0">
        <w:t xml:space="preserve"> </w:t>
      </w:r>
      <w:r w:rsidR="000231E3">
        <w:t>Потреби</w:t>
      </w:r>
      <w:r w:rsidR="00792197" w:rsidRPr="005E32B0">
        <w:t>теля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рублей/МВт·ч.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случае</w:t>
      </w:r>
      <w:r w:rsidR="00741E8C" w:rsidRPr="005E32B0">
        <w:t xml:space="preserve"> </w:t>
      </w:r>
      <w:r w:rsidRPr="005E32B0">
        <w:t>если</w:t>
      </w:r>
      <w:r w:rsidR="00741E8C" w:rsidRPr="005E32B0">
        <w:t xml:space="preserve"> </w:t>
      </w:r>
      <w:r w:rsidRPr="005E32B0">
        <w:rPr>
          <w:position w:val="-12"/>
        </w:rPr>
        <w:object w:dxaOrig="1939" w:dyaOrig="440">
          <v:shape id="_x0000_i1082" type="#_x0000_t75" style="width:96.75pt;height:21.75pt" o:ole="">
            <v:imagedata r:id="rId122" o:title=""/>
          </v:shape>
          <o:OLEObject Type="Embed" ProgID="Equation.3" ShapeID="_x0000_i1082" DrawAspect="Content" ObjectID="_1564554154" r:id="rId123"/>
        </w:object>
      </w:r>
      <w:r w:rsidRPr="005E32B0">
        <w:t>,</w:t>
      </w:r>
      <w:r w:rsidR="00741E8C" w:rsidRPr="005E32B0">
        <w:t xml:space="preserve"> </w:t>
      </w:r>
      <w:r w:rsidRPr="005E32B0">
        <w:t>указанная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сторону</w:t>
      </w:r>
      <w:r w:rsidR="00741E8C" w:rsidRPr="005E32B0">
        <w:t xml:space="preserve"> </w:t>
      </w:r>
      <w:r w:rsidRPr="005E32B0">
        <w:t>увеличения</w:t>
      </w:r>
      <w:r w:rsidR="00741E8C" w:rsidRPr="005E32B0">
        <w:t xml:space="preserve"> </w:t>
      </w:r>
      <w:r w:rsidRPr="005E32B0">
        <w:t>суммарной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</w:t>
      </w:r>
      <w:r w:rsidR="00792197" w:rsidRPr="005E32B0">
        <w:t>и),</w:t>
      </w:r>
      <w:r w:rsidR="00741E8C" w:rsidRPr="005E32B0">
        <w:t xml:space="preserve"> </w:t>
      </w:r>
      <w:r w:rsidR="00792197"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="00792197" w:rsidRPr="005E32B0">
        <w:t>телем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нерегулируемым</w:t>
      </w:r>
      <w:r w:rsidR="00741E8C" w:rsidRPr="005E32B0">
        <w:t xml:space="preserve"> </w:t>
      </w:r>
      <w:r w:rsidRPr="005E32B0">
        <w:t>ценам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(m).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случае</w:t>
      </w:r>
      <w:r w:rsidR="00741E8C" w:rsidRPr="005E32B0">
        <w:t xml:space="preserve"> </w:t>
      </w:r>
      <w:r w:rsidRPr="005E32B0">
        <w:t>если</w:t>
      </w:r>
      <w:r w:rsidR="00741E8C" w:rsidRPr="005E32B0">
        <w:t xml:space="preserve"> </w:t>
      </w:r>
      <w:r w:rsidRPr="005E32B0">
        <w:rPr>
          <w:position w:val="-12"/>
        </w:rPr>
        <w:object w:dxaOrig="1939" w:dyaOrig="440">
          <v:shape id="_x0000_i1083" type="#_x0000_t75" style="width:96.75pt;height:21.75pt" o:ole="">
            <v:imagedata r:id="rId124" o:title=""/>
          </v:shape>
          <o:OLEObject Type="Embed" ProgID="Equation.3" ShapeID="_x0000_i1083" DrawAspect="Content" ObjectID="_1564554155" r:id="rId125"/>
        </w:object>
      </w:r>
      <w:r w:rsidRPr="005E32B0">
        <w:t>,</w:t>
      </w:r>
      <w:r w:rsidR="00741E8C" w:rsidRPr="005E32B0">
        <w:t xml:space="preserve"> </w:t>
      </w:r>
      <w:r w:rsidRPr="005E32B0">
        <w:t>указанная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сторону</w:t>
      </w:r>
      <w:r w:rsidR="00741E8C" w:rsidRPr="005E32B0">
        <w:t xml:space="preserve"> </w:t>
      </w:r>
      <w:r w:rsidRPr="005E32B0">
        <w:t>уменьшения</w:t>
      </w:r>
      <w:r w:rsidR="00741E8C" w:rsidRPr="005E32B0">
        <w:t xml:space="preserve"> </w:t>
      </w:r>
      <w:r w:rsidRPr="005E32B0">
        <w:t>суммарной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</w:t>
      </w:r>
      <w:r w:rsidR="00792197" w:rsidRPr="005E32B0">
        <w:t>и),</w:t>
      </w:r>
      <w:r w:rsidR="00741E8C" w:rsidRPr="005E32B0">
        <w:t xml:space="preserve"> </w:t>
      </w:r>
      <w:r w:rsidR="00792197"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="00792197" w:rsidRPr="005E32B0">
        <w:t>телем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нерегулируемым</w:t>
      </w:r>
      <w:r w:rsidR="00741E8C" w:rsidRPr="005E32B0">
        <w:t xml:space="preserve"> </w:t>
      </w:r>
      <w:r w:rsidRPr="005E32B0">
        <w:t>ценам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500" w:dyaOrig="440">
          <v:shape id="_x0000_i1084" type="#_x0000_t75" style="width:75pt;height:21.75pt" o:ole="">
            <v:imagedata r:id="rId126" o:title=""/>
          </v:shape>
          <o:OLEObject Type="Embed" ProgID="Equation.3" ShapeID="_x0000_i1084" DrawAspect="Content" ObjectID="_1564554156" r:id="rId127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приходящаяся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единицу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величина</w:t>
      </w:r>
      <w:r w:rsidR="00741E8C" w:rsidRPr="005E32B0">
        <w:t xml:space="preserve"> </w:t>
      </w:r>
      <w:r w:rsidRPr="005E32B0">
        <w:t>разницы</w:t>
      </w:r>
      <w:r w:rsidR="00741E8C" w:rsidRPr="005E32B0">
        <w:t xml:space="preserve"> </w:t>
      </w:r>
      <w:r w:rsidRPr="005E32B0">
        <w:t>предварительных</w:t>
      </w:r>
      <w:r w:rsidR="00741E8C" w:rsidRPr="005E32B0">
        <w:t xml:space="preserve"> </w:t>
      </w:r>
      <w:r w:rsidRPr="005E32B0">
        <w:t>требований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обязательств,</w:t>
      </w:r>
      <w:r w:rsidR="00741E8C" w:rsidRPr="005E32B0">
        <w:t xml:space="preserve"> </w:t>
      </w:r>
      <w:r w:rsidRPr="005E32B0">
        <w:t>рассчитанных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820" w:dyaOrig="480">
          <v:shape id="_x0000_i1085" type="#_x0000_t75" style="width:41.25pt;height:24pt" o:ole="">
            <v:imagedata r:id="rId128" o:title=""/>
          </v:shape>
          <o:OLEObject Type="Embed" ProgID="Equation.3" ShapeID="_x0000_i1085" DrawAspect="Content" ObjectID="_1564554157" r:id="rId129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ставке</w:t>
      </w:r>
      <w:r w:rsidR="00741E8C" w:rsidRPr="005E32B0">
        <w:t xml:space="preserve"> </w:t>
      </w:r>
      <w:r w:rsidRPr="005E32B0">
        <w:rPr>
          <w:position w:val="-16"/>
        </w:rPr>
        <w:object w:dxaOrig="1359" w:dyaOrig="480">
          <v:shape id="_x0000_i1086" type="#_x0000_t75" style="width:68.25pt;height:24pt" o:ole="">
            <v:imagedata r:id="rId130" o:title=""/>
          </v:shape>
          <o:OLEObject Type="Embed" ProgID="Equation.3" ShapeID="_x0000_i1086" DrawAspect="Content" ObjectID="_1564554158" r:id="rId131"/>
        </w:objec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</w:t>
      </w:r>
      <w:hyperlink r:id="rId132" w:history="1">
        <w:r w:rsidRPr="005E32B0">
          <w:t>сновами</w:t>
        </w:r>
      </w:hyperlink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59" w:dyaOrig="480">
          <v:shape id="_x0000_i1087" type="#_x0000_t75" style="width:68.25pt;height:24pt" o:ole="">
            <v:imagedata r:id="rId133" o:title=""/>
          </v:shape>
          <o:OLEObject Type="Embed" ProgID="Equation.3" ShapeID="_x0000_i1087" DrawAspect="Content" ObjectID="_1564554159" r:id="rId13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сумме</w:t>
      </w:r>
      <w:r w:rsidR="00741E8C" w:rsidRPr="005E32B0">
        <w:t xml:space="preserve"> </w:t>
      </w:r>
      <w:r w:rsidRPr="005E32B0">
        <w:t>абсолютных</w:t>
      </w:r>
      <w:r w:rsidR="00741E8C" w:rsidRPr="005E32B0">
        <w:t xml:space="preserve"> </w:t>
      </w:r>
      <w:r w:rsidRPr="005E32B0">
        <w:t>значений</w:t>
      </w:r>
      <w:r w:rsidR="00741E8C" w:rsidRPr="005E32B0">
        <w:t xml:space="preserve"> </w:t>
      </w:r>
      <w:r w:rsidRPr="005E32B0">
        <w:t>разностей</w:t>
      </w:r>
      <w:r w:rsidR="00741E8C" w:rsidRPr="005E32B0">
        <w:t xml:space="preserve"> </w:t>
      </w:r>
      <w:r w:rsidRPr="005E32B0">
        <w:t>фактических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плановых</w:t>
      </w:r>
      <w:r w:rsidR="00741E8C" w:rsidRPr="005E32B0">
        <w:t xml:space="preserve"> </w:t>
      </w:r>
      <w:r w:rsidRPr="005E32B0">
        <w:t>почасовых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</w:t>
      </w:r>
      <w:r w:rsidR="00792197" w:rsidRPr="005E32B0">
        <w:t>еской</w:t>
      </w:r>
      <w:r w:rsidR="00741E8C" w:rsidRPr="005E32B0">
        <w:t xml:space="preserve"> </w:t>
      </w:r>
      <w:r w:rsidR="00792197" w:rsidRPr="005E32B0">
        <w:t>энергии</w:t>
      </w:r>
      <w:r w:rsidR="00741E8C" w:rsidRPr="005E32B0">
        <w:t xml:space="preserve"> </w:t>
      </w:r>
      <w:r w:rsidR="000231E3">
        <w:t>Потреби</w:t>
      </w:r>
      <w:r w:rsidR="00792197" w:rsidRPr="005E32B0">
        <w:t>теля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период,</w:t>
      </w:r>
      <w:r w:rsidR="00741E8C" w:rsidRPr="005E32B0">
        <w:t xml:space="preserve"> </w:t>
      </w:r>
      <w:r w:rsidRPr="005E32B0">
        <w:lastRenderedPageBreak/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рублей/МВт·ч.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случае</w:t>
      </w:r>
      <w:r w:rsidR="00741E8C" w:rsidRPr="005E32B0">
        <w:t xml:space="preserve"> </w:t>
      </w:r>
      <w:r w:rsidRPr="005E32B0">
        <w:t>если</w:t>
      </w:r>
      <w:r w:rsidR="00741E8C" w:rsidRPr="005E32B0">
        <w:t xml:space="preserve"> </w:t>
      </w:r>
      <w:r w:rsidRPr="005E32B0">
        <w:rPr>
          <w:position w:val="-12"/>
        </w:rPr>
        <w:object w:dxaOrig="1800" w:dyaOrig="440">
          <v:shape id="_x0000_i1088" type="#_x0000_t75" style="width:90pt;height:21.75pt" o:ole="">
            <v:imagedata r:id="rId135" o:title=""/>
          </v:shape>
          <o:OLEObject Type="Embed" ProgID="Equation.3" ShapeID="_x0000_i1088" DrawAspect="Content" ObjectID="_1564554160" r:id="rId136"/>
        </w:object>
      </w:r>
      <w:r w:rsidRPr="005E32B0">
        <w:t>,</w:t>
      </w:r>
      <w:r w:rsidR="00741E8C" w:rsidRPr="005E32B0">
        <w:t xml:space="preserve"> </w:t>
      </w:r>
      <w:r w:rsidRPr="005E32B0">
        <w:t>указанная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сторону</w:t>
      </w:r>
      <w:r w:rsidR="00741E8C" w:rsidRPr="005E32B0">
        <w:t xml:space="preserve"> </w:t>
      </w:r>
      <w:r w:rsidRPr="005E32B0">
        <w:t>увеличения</w:t>
      </w:r>
      <w:r w:rsidR="00741E8C" w:rsidRPr="005E32B0">
        <w:t xml:space="preserve"> </w:t>
      </w:r>
      <w:r w:rsidRPr="005E32B0">
        <w:t>суммарной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Pr="005E32B0">
        <w:t>телем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нерегулируемым</w:t>
      </w:r>
      <w:r w:rsidR="00741E8C" w:rsidRPr="005E32B0">
        <w:t xml:space="preserve"> </w:t>
      </w:r>
      <w:r w:rsidRPr="005E32B0">
        <w:t>ценам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(m).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случае</w:t>
      </w:r>
      <w:r w:rsidR="00741E8C" w:rsidRPr="005E32B0">
        <w:t xml:space="preserve"> </w:t>
      </w:r>
      <w:r w:rsidRPr="005E32B0">
        <w:t>если</w:t>
      </w:r>
      <w:r w:rsidR="00741E8C" w:rsidRPr="005E32B0">
        <w:t xml:space="preserve"> </w:t>
      </w:r>
      <w:r w:rsidRPr="005E32B0">
        <w:rPr>
          <w:position w:val="-12"/>
        </w:rPr>
        <w:object w:dxaOrig="1800" w:dyaOrig="440">
          <v:shape id="_x0000_i1089" type="#_x0000_t75" style="width:90pt;height:21.75pt" o:ole="">
            <v:imagedata r:id="rId137" o:title=""/>
          </v:shape>
          <o:OLEObject Type="Embed" ProgID="Equation.3" ShapeID="_x0000_i1089" DrawAspect="Content" ObjectID="_1564554161" r:id="rId138"/>
        </w:object>
      </w:r>
      <w:r w:rsidRPr="005E32B0">
        <w:t>,</w:t>
      </w:r>
      <w:r w:rsidR="00741E8C" w:rsidRPr="005E32B0">
        <w:t xml:space="preserve"> </w:t>
      </w:r>
      <w:r w:rsidRPr="005E32B0">
        <w:t>указанная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сторону</w:t>
      </w:r>
      <w:r w:rsidR="00741E8C" w:rsidRPr="005E32B0">
        <w:t xml:space="preserve"> </w:t>
      </w:r>
      <w:r w:rsidRPr="005E32B0">
        <w:t>уменьшения</w:t>
      </w:r>
      <w:r w:rsidR="00741E8C" w:rsidRPr="005E32B0">
        <w:t xml:space="preserve"> </w:t>
      </w:r>
      <w:r w:rsidRPr="005E32B0">
        <w:t>суммарной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Pr="005E32B0">
        <w:t>телем</w:t>
      </w:r>
      <w:r w:rsidR="00741E8C" w:rsidRPr="005E32B0">
        <w:t xml:space="preserve">  </w:t>
      </w:r>
      <w:r w:rsidRPr="005E32B0">
        <w:t>по</w:t>
      </w:r>
      <w:r w:rsidR="00741E8C" w:rsidRPr="005E32B0">
        <w:t xml:space="preserve"> </w:t>
      </w:r>
      <w:r w:rsidRPr="005E32B0">
        <w:t>нерегулируемым</w:t>
      </w:r>
      <w:r w:rsidR="00741E8C" w:rsidRPr="005E32B0">
        <w:t xml:space="preserve"> </w:t>
      </w:r>
      <w:r w:rsidRPr="005E32B0">
        <w:t>ценам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359" w:dyaOrig="440">
          <v:shape id="_x0000_i1090" type="#_x0000_t75" style="width:68.25pt;height:21.75pt" o:ole="">
            <v:imagedata r:id="rId139" o:title=""/>
          </v:shape>
          <o:OLEObject Type="Embed" ProgID="Equation.3" ShapeID="_x0000_i1090" DrawAspect="Content" ObjectID="_1564554162" r:id="rId14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приходящаяся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единицу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величина</w:t>
      </w:r>
      <w:r w:rsidR="00741E8C" w:rsidRPr="005E32B0">
        <w:t xml:space="preserve"> </w:t>
      </w:r>
      <w:r w:rsidRPr="005E32B0">
        <w:t>разницы</w:t>
      </w:r>
      <w:r w:rsidR="00741E8C" w:rsidRPr="005E32B0">
        <w:t xml:space="preserve"> </w:t>
      </w:r>
      <w:r w:rsidRPr="005E32B0">
        <w:t>предварительных</w:t>
      </w:r>
      <w:r w:rsidR="00741E8C" w:rsidRPr="005E32B0">
        <w:t xml:space="preserve"> </w:t>
      </w:r>
      <w:r w:rsidRPr="005E32B0">
        <w:t>требований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обязательств,</w:t>
      </w:r>
      <w:r w:rsidR="00741E8C" w:rsidRPr="005E32B0">
        <w:t xml:space="preserve"> </w:t>
      </w:r>
      <w:r w:rsidRPr="005E32B0">
        <w:t>рассчитанных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820" w:dyaOrig="480">
          <v:shape id="_x0000_i1091" type="#_x0000_t75" style="width:41.25pt;height:24pt" o:ole="">
            <v:imagedata r:id="rId141" o:title=""/>
          </v:shape>
          <o:OLEObject Type="Embed" ProgID="Equation.3" ShapeID="_x0000_i1091" DrawAspect="Content" ObjectID="_1564554163" r:id="rId14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ставке</w:t>
      </w:r>
      <w:r w:rsidR="00741E8C" w:rsidRPr="005E32B0">
        <w:t xml:space="preserve"> </w:t>
      </w:r>
      <w:r w:rsidRPr="005E32B0">
        <w:rPr>
          <w:position w:val="-16"/>
        </w:rPr>
        <w:object w:dxaOrig="1359" w:dyaOrig="480">
          <v:shape id="_x0000_i1092" type="#_x0000_t75" style="width:68.25pt;height:24pt" o:ole="">
            <v:imagedata r:id="rId143" o:title=""/>
          </v:shape>
          <o:OLEObject Type="Embed" ProgID="Equation.3" ShapeID="_x0000_i1092" DrawAspect="Content" ObjectID="_1564554164" r:id="rId144"/>
        </w:objec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</w:t>
      </w:r>
      <w:hyperlink r:id="rId145" w:history="1">
        <w:r w:rsidRPr="005E32B0">
          <w:t>сновами</w:t>
        </w:r>
      </w:hyperlink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20" w:dyaOrig="480">
          <v:shape id="_x0000_i1093" type="#_x0000_t75" style="width:66pt;height:24pt" o:ole="">
            <v:imagedata r:id="rId146" o:title=""/>
          </v:shape>
          <o:OLEObject Type="Embed" ProgID="Equation.3" ShapeID="_x0000_i1093" DrawAspect="Content" ObjectID="_1564554165" r:id="rId147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мощность,</w:t>
      </w:r>
      <w:r w:rsidR="00741E8C" w:rsidRPr="005E32B0">
        <w:t xml:space="preserve"> </w:t>
      </w:r>
      <w:r w:rsidRPr="005E32B0">
        <w:t>приобретаемую</w:t>
      </w:r>
      <w:r w:rsidR="00741E8C" w:rsidRPr="005E32B0">
        <w:t xml:space="preserve"> </w:t>
      </w:r>
      <w:r w:rsidR="000231E3">
        <w:t>Потреби</w:t>
      </w:r>
      <w:r w:rsidRPr="005E32B0">
        <w:t>телем</w:t>
      </w:r>
      <w:r w:rsidR="00741E8C" w:rsidRPr="005E32B0">
        <w:t xml:space="preserve"> </w:t>
      </w:r>
      <w:r w:rsidRPr="005E32B0">
        <w:t>,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</w:t>
      </w:r>
      <w:r w:rsidR="00792197" w:rsidRPr="005E32B0">
        <w:t>ении</w:t>
      </w:r>
      <w:r w:rsidR="00741E8C" w:rsidRPr="005E32B0">
        <w:t xml:space="preserve"> </w:t>
      </w:r>
      <w:r w:rsidR="00792197" w:rsidRPr="005E32B0">
        <w:t>поставляемого</w:t>
      </w:r>
      <w:r w:rsidR="00741E8C" w:rsidRPr="005E32B0">
        <w:t xml:space="preserve"> </w:t>
      </w:r>
      <w:r w:rsidR="000231E3">
        <w:t>Потреби</w:t>
      </w:r>
      <w:r w:rsidR="00792197" w:rsidRPr="005E32B0">
        <w:t>телю</w:t>
      </w:r>
      <w:r w:rsidRPr="005E32B0">
        <w:t>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мощности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</w:t>
      </w:r>
      <w:r w:rsidRPr="005E32B0">
        <w:rPr>
          <w:lang w:val="en-US"/>
        </w:rPr>
        <w:t>m</w:t>
      </w:r>
      <w:r w:rsidRPr="005E32B0">
        <w:t>),</w:t>
      </w:r>
      <w:r w:rsidR="00741E8C" w:rsidRPr="005E32B0">
        <w:t xml:space="preserve"> 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040" w:dyaOrig="440">
          <v:shape id="_x0000_i1094" type="#_x0000_t75" style="width:51.75pt;height:21.75pt" o:ole="">
            <v:imagedata r:id="rId148" o:title=""/>
          </v:shape>
          <o:OLEObject Type="Embed" ProgID="Equation.3" ShapeID="_x0000_i1094" DrawAspect="Content" ObjectID="_1564554166" r:id="rId149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780" w:dyaOrig="480">
          <v:shape id="_x0000_i1095" type="#_x0000_t75" style="width:39pt;height:24pt" o:ole="">
            <v:imagedata r:id="rId150" o:title=""/>
          </v:shape>
          <o:OLEObject Type="Embed" ProgID="Equation.3" ShapeID="_x0000_i1095" DrawAspect="Content" ObjectID="_1564554167" r:id="rId151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мощности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третьей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</w:t>
      </w:r>
      <w:hyperlink r:id="rId152" w:history="1">
        <w:r w:rsidRPr="005E32B0">
          <w:t>сновами</w:t>
        </w:r>
      </w:hyperlink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рублей/МВт.</w:t>
      </w:r>
    </w:p>
    <w:p w:rsidR="00741E8C" w:rsidRPr="005E32B0" w:rsidRDefault="00741E8C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741E8C" w:rsidRPr="005E32B0" w:rsidRDefault="00741E8C" w:rsidP="00741E8C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b/>
        </w:rPr>
      </w:pPr>
      <w:r w:rsidRPr="005E32B0">
        <w:rPr>
          <w:b/>
        </w:rPr>
        <w:t>Шестая ценовая категория.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Предельный</w:t>
      </w:r>
      <w:r w:rsidR="00741E8C" w:rsidRPr="005E32B0">
        <w:t xml:space="preserve"> </w:t>
      </w:r>
      <w:r w:rsidRPr="005E32B0">
        <w:t>уровень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</w:t>
      </w:r>
      <w:r w:rsidR="00741E8C" w:rsidRPr="005E32B0">
        <w:t xml:space="preserve"> </w:t>
      </w:r>
      <w:r w:rsidRPr="005E32B0">
        <w:t>состоит</w:t>
      </w:r>
      <w:r w:rsidR="00741E8C" w:rsidRPr="005E32B0">
        <w:t xml:space="preserve"> </w:t>
      </w:r>
      <w:r w:rsidRPr="005E32B0">
        <w:t>из</w:t>
      </w:r>
      <w:r w:rsidR="00741E8C" w:rsidRPr="005E32B0">
        <w:t xml:space="preserve"> </w:t>
      </w:r>
      <w:r w:rsidRPr="005E32B0">
        <w:t>ставок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ставок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определяется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формулам: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</w:pPr>
      <w:r w:rsidRPr="005E32B0">
        <w:rPr>
          <w:position w:val="-16"/>
        </w:rPr>
        <w:object w:dxaOrig="6280" w:dyaOrig="540">
          <v:shape id="_x0000_i1096" type="#_x0000_t75" style="width:314.25pt;height:27pt" o:ole="">
            <v:imagedata r:id="rId153" o:title=""/>
          </v:shape>
          <o:OLEObject Type="Embed" ProgID="Equation.3" ShapeID="_x0000_i1096" DrawAspect="Content" ObjectID="_1564554168" r:id="rId154"/>
        </w:object>
      </w:r>
      <w:r w:rsidRPr="005E32B0">
        <w:t>,</w:t>
      </w:r>
      <w:r w:rsidR="00741E8C" w:rsidRPr="005E32B0">
        <w:t xml:space="preserve">    </w:t>
      </w:r>
      <w:r w:rsidRPr="005E32B0">
        <w:t>(</w:t>
      </w:r>
      <w:r w:rsidR="00741E8C" w:rsidRPr="005E32B0">
        <w:t>14</w:t>
      </w:r>
      <w:r w:rsidRPr="005E32B0">
        <w:t>)</w:t>
      </w: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</w:pPr>
      <w:r w:rsidRPr="005E32B0">
        <w:rPr>
          <w:position w:val="-16"/>
        </w:rPr>
        <w:object w:dxaOrig="3860" w:dyaOrig="480">
          <v:shape id="_x0000_i1097" type="#_x0000_t75" style="width:192.75pt;height:24pt" o:ole="">
            <v:imagedata r:id="rId155" o:title=""/>
          </v:shape>
          <o:OLEObject Type="Embed" ProgID="Equation.3" ShapeID="_x0000_i1097" DrawAspect="Content" ObjectID="_1564554169" r:id="rId156"/>
        </w:object>
      </w:r>
      <w:r w:rsidRPr="005E32B0">
        <w:t>,</w:t>
      </w:r>
      <w:r w:rsidR="00741E8C" w:rsidRPr="005E32B0">
        <w:t xml:space="preserve">    </w:t>
      </w:r>
      <w:r w:rsidRPr="005E32B0">
        <w:t>(</w:t>
      </w:r>
      <w:r w:rsidR="00741E8C" w:rsidRPr="005E32B0">
        <w:t>15</w:t>
      </w:r>
      <w:r w:rsidRPr="005E32B0">
        <w:t>)</w:t>
      </w: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</w:pPr>
      <w:r w:rsidRPr="005E32B0">
        <w:rPr>
          <w:position w:val="-16"/>
        </w:rPr>
        <w:object w:dxaOrig="3840" w:dyaOrig="480">
          <v:shape id="_x0000_i1098" type="#_x0000_t75" style="width:192pt;height:24pt" o:ole="">
            <v:imagedata r:id="rId157" o:title=""/>
          </v:shape>
          <o:OLEObject Type="Embed" ProgID="Equation.3" ShapeID="_x0000_i1098" DrawAspect="Content" ObjectID="_1564554170" r:id="rId158"/>
        </w:object>
      </w:r>
      <w:r w:rsidRPr="005E32B0">
        <w:t>,</w:t>
      </w:r>
      <w:r w:rsidR="00741E8C" w:rsidRPr="005E32B0">
        <w:t xml:space="preserve">    </w:t>
      </w:r>
      <w:r w:rsidRPr="005E32B0">
        <w:t>(</w:t>
      </w:r>
      <w:r w:rsidR="00741E8C" w:rsidRPr="005E32B0">
        <w:t>16</w:t>
      </w:r>
      <w:r w:rsidRPr="005E32B0">
        <w:t>)</w:t>
      </w: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  <w:tab w:val="right" w:pos="7080"/>
        </w:tabs>
        <w:spacing w:line="240" w:lineRule="atLeast"/>
        <w:ind w:firstLine="567"/>
        <w:jc w:val="center"/>
      </w:pPr>
      <w:r w:rsidRPr="005E32B0">
        <w:rPr>
          <w:position w:val="-20"/>
        </w:rPr>
        <w:object w:dxaOrig="4360" w:dyaOrig="540">
          <v:shape id="_x0000_i1099" type="#_x0000_t75" style="width:218.25pt;height:27pt" o:ole="">
            <v:imagedata r:id="rId159" o:title=""/>
          </v:shape>
          <o:OLEObject Type="Embed" ProgID="Equation.3" ShapeID="_x0000_i1099" DrawAspect="Content" ObjectID="_1564554171" r:id="rId160"/>
        </w:object>
      </w:r>
      <w:r w:rsidRPr="005E32B0">
        <w:t>,</w:t>
      </w:r>
      <w:r w:rsidR="00741E8C" w:rsidRPr="005E32B0">
        <w:t xml:space="preserve">    </w:t>
      </w:r>
      <w:r w:rsidRPr="005E32B0">
        <w:t>(</w:t>
      </w:r>
      <w:r w:rsidR="00741E8C" w:rsidRPr="005E32B0">
        <w:t>17</w:t>
      </w:r>
      <w:r w:rsidRPr="005E32B0">
        <w:t>)</w:t>
      </w: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  <w:tab w:val="right" w:pos="6960"/>
        </w:tabs>
        <w:spacing w:line="240" w:lineRule="atLeast"/>
        <w:ind w:firstLine="567"/>
        <w:jc w:val="center"/>
      </w:pPr>
      <w:r w:rsidRPr="005E32B0">
        <w:rPr>
          <w:position w:val="-20"/>
        </w:rPr>
        <w:object w:dxaOrig="4220" w:dyaOrig="540">
          <v:shape id="_x0000_i1100" type="#_x0000_t75" style="width:210.75pt;height:27pt" o:ole="">
            <v:imagedata r:id="rId161" o:title=""/>
          </v:shape>
          <o:OLEObject Type="Embed" ProgID="Equation.3" ShapeID="_x0000_i1100" DrawAspect="Content" ObjectID="_1564554172" r:id="rId162"/>
        </w:object>
      </w:r>
      <w:r w:rsidRPr="005E32B0">
        <w:t>,</w:t>
      </w:r>
      <w:r w:rsidR="00741E8C" w:rsidRPr="005E32B0">
        <w:t xml:space="preserve">    </w:t>
      </w:r>
      <w:r w:rsidRPr="005E32B0">
        <w:t>(</w:t>
      </w:r>
      <w:r w:rsidR="00741E8C" w:rsidRPr="005E32B0">
        <w:t>18</w:t>
      </w:r>
      <w:r w:rsidRPr="005E32B0">
        <w:t>)</w:t>
      </w: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  <w:tab w:val="right" w:pos="6720"/>
        </w:tabs>
        <w:spacing w:line="240" w:lineRule="atLeast"/>
        <w:ind w:firstLine="567"/>
        <w:jc w:val="center"/>
      </w:pPr>
      <w:r w:rsidRPr="005E32B0">
        <w:rPr>
          <w:position w:val="-16"/>
        </w:rPr>
        <w:object w:dxaOrig="3640" w:dyaOrig="480">
          <v:shape id="_x0000_i1101" type="#_x0000_t75" style="width:182.25pt;height:24pt" o:ole="">
            <v:imagedata r:id="rId163" o:title=""/>
          </v:shape>
          <o:OLEObject Type="Embed" ProgID="Equation.3" ShapeID="_x0000_i1101" DrawAspect="Content" ObjectID="_1564554173" r:id="rId164"/>
        </w:object>
      </w:r>
      <w:r w:rsidRPr="005E32B0">
        <w:t>,</w:t>
      </w:r>
      <w:r w:rsidR="00741E8C" w:rsidRPr="005E32B0">
        <w:t xml:space="preserve">    </w:t>
      </w:r>
      <w:r w:rsidRPr="005E32B0">
        <w:t>(</w:t>
      </w:r>
      <w:r w:rsidR="00741E8C" w:rsidRPr="005E32B0">
        <w:t>19</w:t>
      </w:r>
      <w:r w:rsidRPr="005E32B0">
        <w:t>)</w:t>
      </w: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</w:pPr>
    </w:p>
    <w:p w:rsidR="00645DC2" w:rsidRPr="005E32B0" w:rsidRDefault="00645DC2" w:rsidP="00741E8C">
      <w:pPr>
        <w:tabs>
          <w:tab w:val="left" w:pos="426"/>
          <w:tab w:val="left" w:pos="602"/>
          <w:tab w:val="left" w:pos="993"/>
          <w:tab w:val="right" w:pos="6120"/>
        </w:tabs>
        <w:spacing w:line="240" w:lineRule="atLeast"/>
        <w:ind w:firstLine="567"/>
        <w:jc w:val="center"/>
      </w:pPr>
      <w:r w:rsidRPr="005E32B0">
        <w:rPr>
          <w:position w:val="-18"/>
        </w:rPr>
        <w:object w:dxaOrig="2480" w:dyaOrig="499">
          <v:shape id="_x0000_i1102" type="#_x0000_t75" style="width:123.75pt;height:24.75pt" o:ole="">
            <v:imagedata r:id="rId165" o:title=""/>
          </v:shape>
          <o:OLEObject Type="Embed" ProgID="Equation.3" ShapeID="_x0000_i1102" DrawAspect="Content" ObjectID="_1564554174" r:id="rId166"/>
        </w:object>
      </w:r>
      <w:r w:rsidRPr="005E32B0">
        <w:t>,</w:t>
      </w:r>
      <w:r w:rsidR="00741E8C" w:rsidRPr="005E32B0">
        <w:t xml:space="preserve">    </w:t>
      </w:r>
      <w:r w:rsidRPr="005E32B0">
        <w:t>(</w:t>
      </w:r>
      <w:r w:rsidR="00741E8C" w:rsidRPr="005E32B0">
        <w:t>20</w:t>
      </w:r>
      <w:r w:rsidRPr="005E32B0">
        <w:t>)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>где: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59" w:dyaOrig="480">
          <v:shape id="_x0000_i1103" type="#_x0000_t75" style="width:68.25pt;height:24pt" o:ole="">
            <v:imagedata r:id="rId167" o:title=""/>
          </v:shape>
          <o:OLEObject Type="Embed" ProgID="Equation.3" ShapeID="_x0000_i1103" DrawAspect="Content" ObjectID="_1564554175" r:id="rId168"/>
        </w:object>
      </w:r>
      <w:r w:rsidRPr="005E32B0">
        <w:t>,</w:t>
      </w:r>
      <w:r w:rsidR="00741E8C" w:rsidRPr="005E32B0">
        <w:t xml:space="preserve"> </w:t>
      </w:r>
      <w:r w:rsidRPr="005E32B0">
        <w:rPr>
          <w:position w:val="-16"/>
        </w:rPr>
        <w:object w:dxaOrig="1380" w:dyaOrig="480">
          <v:shape id="_x0000_i1104" type="#_x0000_t75" style="width:69pt;height:24pt" o:ole="">
            <v:imagedata r:id="rId169" o:title=""/>
          </v:shape>
          <o:OLEObject Type="Embed" ProgID="Equation.3" ShapeID="_x0000_i1104" DrawAspect="Content" ObjectID="_1564554176" r:id="rId170"/>
        </w:object>
      </w:r>
      <w:r w:rsidRPr="005E32B0">
        <w:t>,</w:t>
      </w:r>
      <w:r w:rsidR="00741E8C" w:rsidRPr="005E32B0">
        <w:t xml:space="preserve"> </w:t>
      </w:r>
      <w:r w:rsidRPr="005E32B0">
        <w:rPr>
          <w:position w:val="-16"/>
        </w:rPr>
        <w:object w:dxaOrig="1380" w:dyaOrig="480">
          <v:shape id="_x0000_i1105" type="#_x0000_t75" style="width:69pt;height:24pt" o:ole="">
            <v:imagedata r:id="rId171" o:title=""/>
          </v:shape>
          <o:OLEObject Type="Embed" ProgID="Equation.3" ShapeID="_x0000_i1105" DrawAspect="Content" ObjectID="_1564554177" r:id="rId172"/>
        </w:object>
      </w:r>
      <w:r w:rsidRPr="005E32B0">
        <w:t>,</w:t>
      </w:r>
      <w:r w:rsidR="00741E8C" w:rsidRPr="005E32B0">
        <w:t xml:space="preserve"> </w:t>
      </w:r>
      <w:r w:rsidRPr="005E32B0">
        <w:rPr>
          <w:position w:val="-16"/>
        </w:rPr>
        <w:object w:dxaOrig="1380" w:dyaOrig="480">
          <v:shape id="_x0000_i1106" type="#_x0000_t75" style="width:69pt;height:24pt" o:ole="">
            <v:imagedata r:id="rId173" o:title=""/>
          </v:shape>
          <o:OLEObject Type="Embed" ProgID="Equation.3" ShapeID="_x0000_i1106" DrawAspect="Content" ObjectID="_1564554178" r:id="rId174"/>
        </w:object>
      </w:r>
      <w:r w:rsidRPr="005E32B0">
        <w:t>,</w:t>
      </w:r>
      <w:r w:rsidR="00741E8C" w:rsidRPr="005E32B0">
        <w:t xml:space="preserve"> </w:t>
      </w:r>
      <w:r w:rsidRPr="005E32B0">
        <w:rPr>
          <w:position w:val="-16"/>
        </w:rPr>
        <w:object w:dxaOrig="1380" w:dyaOrig="480">
          <v:shape id="_x0000_i1107" type="#_x0000_t75" style="width:69pt;height:24pt" o:ole="">
            <v:imagedata r:id="rId175" o:title=""/>
          </v:shape>
          <o:OLEObject Type="Embed" ProgID="Equation.3" ShapeID="_x0000_i1107" DrawAspect="Content" ObjectID="_1564554179" r:id="rId17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59" w:dyaOrig="480">
          <v:shape id="_x0000_i1108" type="#_x0000_t75" style="width:68.25pt;height:24pt" o:ole="">
            <v:imagedata r:id="rId177" o:title=""/>
          </v:shape>
          <o:OLEObject Type="Embed" ProgID="Equation.3" ShapeID="_x0000_i1108" DrawAspect="Content" ObjectID="_1564554180" r:id="rId178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,</w:t>
      </w:r>
      <w:r w:rsidR="00741E8C" w:rsidRPr="005E32B0">
        <w:t xml:space="preserve"> </w:t>
      </w:r>
      <w:r w:rsidRPr="005E32B0">
        <w:t>рассчитывающихся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фактически</w:t>
      </w:r>
      <w:r w:rsidR="00741E8C" w:rsidRPr="005E32B0">
        <w:t xml:space="preserve"> </w:t>
      </w:r>
      <w:r w:rsidRPr="005E32B0">
        <w:t>поставленному</w:t>
      </w:r>
      <w:r w:rsidR="00741E8C" w:rsidRPr="005E32B0">
        <w:t xml:space="preserve"> </w:t>
      </w:r>
      <w:r w:rsidR="000231E3">
        <w:t>Потреби</w:t>
      </w:r>
      <w:r w:rsidRPr="005E32B0">
        <w:t>телю,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почасовому</w:t>
      </w:r>
      <w:r w:rsidR="00741E8C" w:rsidRPr="005E32B0">
        <w:t xml:space="preserve"> </w:t>
      </w:r>
      <w:r w:rsidRPr="005E32B0">
        <w:t>объему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j-м</w:t>
      </w:r>
      <w:r w:rsidR="00741E8C" w:rsidRPr="005E32B0">
        <w:t xml:space="preserve"> </w:t>
      </w:r>
      <w:r w:rsidRPr="005E32B0">
        <w:t>уровне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1420" w:dyaOrig="499">
          <v:shape id="_x0000_i1109" type="#_x0000_t75" style="width:71.25pt;height:24.75pt" o:ole="">
            <v:imagedata r:id="rId179" o:title=""/>
          </v:shape>
          <o:OLEObject Type="Embed" ProgID="Equation.3" ShapeID="_x0000_i1109" DrawAspect="Content" ObjectID="_1564554181" r:id="rId180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поставляемого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900" w:dyaOrig="499">
          <v:shape id="_x0000_i1110" type="#_x0000_t75" style="width:45pt;height:24.75pt" o:ole="">
            <v:imagedata r:id="rId181" o:title=""/>
          </v:shape>
          <o:OLEObject Type="Embed" ProgID="Equation.3" ShapeID="_x0000_i1110" DrawAspect="Content" ObjectID="_1564554182" r:id="rId182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определения</w:t>
      </w:r>
      <w:r w:rsidR="00741E8C" w:rsidRPr="005E32B0">
        <w:t xml:space="preserve"> </w:t>
      </w:r>
      <w:r w:rsidRPr="005E32B0">
        <w:t>расходов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оплату</w:t>
      </w:r>
      <w:r w:rsidR="00741E8C" w:rsidRPr="005E32B0">
        <w:t xml:space="preserve"> </w:t>
      </w:r>
      <w:r w:rsidRPr="005E32B0">
        <w:t>нормативных</w:t>
      </w:r>
      <w:r w:rsidR="00741E8C" w:rsidRPr="005E32B0">
        <w:t xml:space="preserve"> </w:t>
      </w:r>
      <w:r w:rsidRPr="005E32B0">
        <w:t>технологических</w:t>
      </w:r>
      <w:r w:rsidR="00741E8C" w:rsidRPr="005E32B0">
        <w:t xml:space="preserve"> </w:t>
      </w:r>
      <w:r w:rsidRPr="005E32B0">
        <w:t>потерь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сетях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lastRenderedPageBreak/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580" w:dyaOrig="440">
          <v:shape id="_x0000_i1111" type="#_x0000_t75" style="width:29.25pt;height:21.75pt" o:ole="">
            <v:imagedata r:id="rId183" o:title=""/>
          </v:shape>
          <o:OLEObject Type="Embed" ProgID="Equation.3" ShapeID="_x0000_i1111" DrawAspect="Content" ObjectID="_1564554183" r:id="rId184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плата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иные</w:t>
      </w:r>
      <w:r w:rsidR="00741E8C" w:rsidRPr="005E32B0">
        <w:t xml:space="preserve"> </w:t>
      </w:r>
      <w:r w:rsidRPr="005E32B0">
        <w:t>услуги,</w:t>
      </w:r>
      <w:r w:rsidR="00741E8C" w:rsidRPr="005E32B0">
        <w:t xml:space="preserve"> </w:t>
      </w:r>
      <w:r w:rsidRPr="005E32B0">
        <w:t>оказание</w:t>
      </w:r>
      <w:r w:rsidR="00741E8C" w:rsidRPr="005E32B0">
        <w:t xml:space="preserve"> </w:t>
      </w:r>
      <w:r w:rsidRPr="005E32B0">
        <w:t>которых</w:t>
      </w:r>
      <w:r w:rsidR="00741E8C" w:rsidRPr="005E32B0">
        <w:t xml:space="preserve"> </w:t>
      </w:r>
      <w:r w:rsidRPr="005E32B0">
        <w:t>является</w:t>
      </w:r>
      <w:r w:rsidR="00741E8C" w:rsidRPr="005E32B0">
        <w:t xml:space="preserve"> </w:t>
      </w:r>
      <w:r w:rsidRPr="005E32B0">
        <w:t>неотъемлемой</w:t>
      </w:r>
      <w:r w:rsidR="00741E8C" w:rsidRPr="005E32B0">
        <w:t xml:space="preserve"> </w:t>
      </w:r>
      <w:r w:rsidRPr="005E32B0">
        <w:t>частью</w:t>
      </w:r>
      <w:r w:rsidR="00741E8C" w:rsidRPr="005E32B0">
        <w:t xml:space="preserve"> </w:t>
      </w:r>
      <w:r w:rsidRPr="005E32B0">
        <w:t>процесса</w:t>
      </w:r>
      <w:r w:rsidR="00741E8C" w:rsidRPr="005E32B0">
        <w:t xml:space="preserve"> </w:t>
      </w:r>
      <w:r w:rsidRPr="005E32B0">
        <w:t>поставки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="000231E3">
        <w:t>Потреби</w:t>
      </w:r>
      <w:r w:rsidRPr="005E32B0">
        <w:t>телям,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800" w:dyaOrig="480">
          <v:shape id="_x0000_i1112" type="#_x0000_t75" style="width:39.75pt;height:24pt" o:ole="">
            <v:imagedata r:id="rId185" o:title=""/>
          </v:shape>
          <o:OLEObject Type="Embed" ProgID="Equation.3" ShapeID="_x0000_i1112" DrawAspect="Content" ObjectID="_1564554184" r:id="rId186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ставке</w:t>
      </w:r>
      <w:r w:rsidR="00741E8C" w:rsidRPr="005E32B0">
        <w:t xml:space="preserve"> </w:t>
      </w:r>
      <w:r w:rsidRPr="005E32B0">
        <w:rPr>
          <w:position w:val="-16"/>
        </w:rPr>
        <w:object w:dxaOrig="1359" w:dyaOrig="480">
          <v:shape id="_x0000_i1113" type="#_x0000_t75" style="width:68.25pt;height:24pt" o:ole="">
            <v:imagedata r:id="rId177" o:title=""/>
          </v:shape>
          <o:OLEObject Type="Embed" ProgID="Equation.3" ShapeID="_x0000_i1113" DrawAspect="Content" ObjectID="_1564554185" r:id="rId187"/>
        </w:objec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rPr>
          <w:lang w:val="en-US"/>
        </w:rPr>
        <w:t>h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Основами</w:t>
      </w:r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80" w:dyaOrig="480">
          <v:shape id="_x0000_i1114" type="#_x0000_t75" style="width:69pt;height:24pt" o:ole="">
            <v:imagedata r:id="rId188" o:title=""/>
          </v:shape>
          <o:OLEObject Type="Embed" ProgID="Equation.3" ShapeID="_x0000_i1114" DrawAspect="Content" ObjectID="_1564554186" r:id="rId189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величине</w:t>
      </w:r>
      <w:r w:rsidR="00741E8C" w:rsidRPr="005E32B0">
        <w:t xml:space="preserve"> </w:t>
      </w:r>
      <w:r w:rsidRPr="005E32B0">
        <w:t>превышения</w:t>
      </w:r>
      <w:r w:rsidR="00741E8C" w:rsidRPr="005E32B0">
        <w:t xml:space="preserve"> </w:t>
      </w:r>
      <w:r w:rsidRPr="005E32B0">
        <w:t>фактического</w:t>
      </w:r>
      <w:r w:rsidR="00741E8C" w:rsidRPr="005E32B0">
        <w:t xml:space="preserve"> </w:t>
      </w:r>
      <w:r w:rsidRPr="005E32B0">
        <w:t>почасового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над</w:t>
      </w:r>
      <w:r w:rsidR="00741E8C" w:rsidRPr="005E32B0">
        <w:t xml:space="preserve"> </w:t>
      </w:r>
      <w:r w:rsidRPr="005E32B0">
        <w:t>соответствующим</w:t>
      </w:r>
      <w:r w:rsidR="00741E8C" w:rsidRPr="005E32B0">
        <w:t xml:space="preserve"> </w:t>
      </w:r>
      <w:r w:rsidRPr="005E32B0">
        <w:t>плановым</w:t>
      </w:r>
      <w:r w:rsidR="00741E8C" w:rsidRPr="005E32B0">
        <w:t xml:space="preserve"> </w:t>
      </w:r>
      <w:r w:rsidRPr="005E32B0">
        <w:t>почасовым</w:t>
      </w:r>
      <w:r w:rsidR="00741E8C" w:rsidRPr="005E32B0">
        <w:t xml:space="preserve"> </w:t>
      </w:r>
      <w:r w:rsidRPr="005E32B0">
        <w:t>объемом</w:t>
      </w:r>
      <w:r w:rsidR="00741E8C" w:rsidRPr="005E32B0">
        <w:t xml:space="preserve"> </w:t>
      </w:r>
      <w:r w:rsidR="000231E3">
        <w:t>Потреби</w:t>
      </w:r>
      <w:r w:rsidRPr="005E32B0">
        <w:t>теля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1160" w:dyaOrig="499">
          <v:shape id="_x0000_i1115" type="#_x0000_t75" style="width:57.75pt;height:24.75pt" o:ole="">
            <v:imagedata r:id="rId190" o:title=""/>
          </v:shape>
          <o:OLEObject Type="Embed" ProgID="Equation.3" ShapeID="_x0000_i1115" DrawAspect="Content" ObjectID="_1564554187" r:id="rId191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превышения</w:t>
      </w:r>
      <w:r w:rsidR="00741E8C" w:rsidRPr="005E32B0">
        <w:t xml:space="preserve"> </w:t>
      </w:r>
      <w:r w:rsidRPr="005E32B0">
        <w:t>фактического</w:t>
      </w:r>
      <w:r w:rsidR="00741E8C" w:rsidRPr="005E32B0">
        <w:t xml:space="preserve"> </w:t>
      </w:r>
      <w:r w:rsidRPr="005E32B0">
        <w:t>потребления</w:t>
      </w:r>
      <w:r w:rsidR="00741E8C" w:rsidRPr="005E32B0">
        <w:t xml:space="preserve"> </w:t>
      </w:r>
      <w:r w:rsidRPr="005E32B0">
        <w:t>над</w:t>
      </w:r>
      <w:r w:rsidR="00741E8C" w:rsidRPr="005E32B0">
        <w:t xml:space="preserve"> </w:t>
      </w:r>
      <w:r w:rsidRPr="005E32B0">
        <w:t>плановым</w:t>
      </w:r>
      <w:r w:rsidR="00741E8C" w:rsidRPr="005E32B0">
        <w:t xml:space="preserve"> </w:t>
      </w:r>
      <w:r w:rsidRPr="005E32B0">
        <w:t>потреблением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820" w:dyaOrig="480">
          <v:shape id="_x0000_i1116" type="#_x0000_t75" style="width:41.25pt;height:24pt" o:ole="">
            <v:imagedata r:id="rId192" o:title=""/>
          </v:shape>
          <o:OLEObject Type="Embed" ProgID="Equation.3" ShapeID="_x0000_i1116" DrawAspect="Content" ObjectID="_1564554188" r:id="rId193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ставке</w:t>
      </w:r>
      <w:r w:rsidR="00741E8C" w:rsidRPr="005E32B0">
        <w:t xml:space="preserve"> </w:t>
      </w:r>
      <w:r w:rsidRPr="005E32B0">
        <w:rPr>
          <w:position w:val="-16"/>
        </w:rPr>
        <w:object w:dxaOrig="1359" w:dyaOrig="480">
          <v:shape id="_x0000_i1117" type="#_x0000_t75" style="width:68.25pt;height:24pt" o:ole="">
            <v:imagedata r:id="rId108" o:title=""/>
          </v:shape>
          <o:OLEObject Type="Embed" ProgID="Equation.3" ShapeID="_x0000_i1117" DrawAspect="Content" ObjectID="_1564554189" r:id="rId194"/>
        </w:objec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</w:t>
      </w:r>
      <w:hyperlink r:id="rId195" w:history="1">
        <w:r w:rsidRPr="005E32B0">
          <w:t>сновами</w:t>
        </w:r>
      </w:hyperlink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80" w:dyaOrig="480">
          <v:shape id="_x0000_i1118" type="#_x0000_t75" style="width:69pt;height:24pt" o:ole="">
            <v:imagedata r:id="rId196" o:title=""/>
          </v:shape>
          <o:OLEObject Type="Embed" ProgID="Equation.3" ShapeID="_x0000_i1118" DrawAspect="Content" ObjectID="_1564554190" r:id="rId197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величине</w:t>
      </w:r>
      <w:r w:rsidR="00741E8C" w:rsidRPr="005E32B0">
        <w:t xml:space="preserve"> </w:t>
      </w:r>
      <w:r w:rsidRPr="005E32B0">
        <w:t>превышения</w:t>
      </w:r>
      <w:r w:rsidR="00741E8C" w:rsidRPr="005E32B0">
        <w:t xml:space="preserve"> </w:t>
      </w:r>
      <w:r w:rsidRPr="005E32B0">
        <w:t>планового</w:t>
      </w:r>
      <w:r w:rsidR="00741E8C" w:rsidRPr="005E32B0">
        <w:t xml:space="preserve"> </w:t>
      </w:r>
      <w:r w:rsidRPr="005E32B0">
        <w:t>почасового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над</w:t>
      </w:r>
      <w:r w:rsidR="00741E8C" w:rsidRPr="005E32B0">
        <w:t xml:space="preserve"> </w:t>
      </w:r>
      <w:r w:rsidRPr="005E32B0">
        <w:t>соответствующим</w:t>
      </w:r>
      <w:r w:rsidR="00741E8C" w:rsidRPr="005E32B0">
        <w:t xml:space="preserve"> </w:t>
      </w:r>
      <w:r w:rsidRPr="005E32B0">
        <w:t>фактическим</w:t>
      </w:r>
      <w:r w:rsidR="00741E8C" w:rsidRPr="005E32B0">
        <w:t xml:space="preserve"> </w:t>
      </w:r>
      <w:r w:rsidRPr="005E32B0">
        <w:t>почасовым</w:t>
      </w:r>
      <w:r w:rsidR="00741E8C" w:rsidRPr="005E32B0">
        <w:t xml:space="preserve"> </w:t>
      </w:r>
      <w:r w:rsidRPr="005E32B0">
        <w:t>объемом</w:t>
      </w:r>
      <w:r w:rsidR="00741E8C" w:rsidRPr="005E32B0">
        <w:t xml:space="preserve"> </w:t>
      </w:r>
      <w:r w:rsidR="000231E3">
        <w:t>Потреби</w:t>
      </w:r>
      <w:r w:rsidRPr="005E32B0">
        <w:t>теля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8"/>
        </w:rPr>
        <w:object w:dxaOrig="1160" w:dyaOrig="499">
          <v:shape id="_x0000_i1119" type="#_x0000_t75" style="width:57.75pt;height:24.75pt" o:ole="">
            <v:imagedata r:id="rId198" o:title=""/>
          </v:shape>
          <o:OLEObject Type="Embed" ProgID="Equation.3" ShapeID="_x0000_i1119" DrawAspect="Content" ObjectID="_1564554191" r:id="rId199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часам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превышения</w:t>
      </w:r>
      <w:r w:rsidR="00741E8C" w:rsidRPr="005E32B0">
        <w:t xml:space="preserve"> </w:t>
      </w:r>
      <w:r w:rsidRPr="005E32B0">
        <w:t>планового</w:t>
      </w:r>
      <w:r w:rsidR="00741E8C" w:rsidRPr="005E32B0">
        <w:t xml:space="preserve"> </w:t>
      </w:r>
      <w:r w:rsidRPr="005E32B0">
        <w:t>потребления</w:t>
      </w:r>
      <w:r w:rsidR="00741E8C" w:rsidRPr="005E32B0">
        <w:t xml:space="preserve"> </w:t>
      </w:r>
      <w:r w:rsidRPr="005E32B0">
        <w:t>над</w:t>
      </w:r>
      <w:r w:rsidR="00741E8C" w:rsidRPr="005E32B0">
        <w:t xml:space="preserve"> </w:t>
      </w:r>
      <w:r w:rsidRPr="005E32B0">
        <w:t>фактическим</w:t>
      </w:r>
      <w:r w:rsidR="00741E8C" w:rsidRPr="005E32B0">
        <w:t xml:space="preserve"> </w:t>
      </w:r>
      <w:r w:rsidRPr="005E32B0">
        <w:t>потреблением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800" w:dyaOrig="480">
          <v:shape id="_x0000_i1120" type="#_x0000_t75" style="width:39.75pt;height:24pt" o:ole="">
            <v:imagedata r:id="rId200" o:title=""/>
          </v:shape>
          <o:OLEObject Type="Embed" ProgID="Equation.3" ShapeID="_x0000_i1120" DrawAspect="Content" ObjectID="_1564554192" r:id="rId201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ставке</w:t>
      </w:r>
      <w:r w:rsidR="00741E8C" w:rsidRPr="005E32B0">
        <w:t xml:space="preserve"> </w:t>
      </w:r>
      <w:r w:rsidRPr="005E32B0">
        <w:rPr>
          <w:position w:val="-16"/>
        </w:rPr>
        <w:object w:dxaOrig="1359" w:dyaOrig="480">
          <v:shape id="_x0000_i1121" type="#_x0000_t75" style="width:68.25pt;height:24pt" o:ole="">
            <v:imagedata r:id="rId117" o:title=""/>
          </v:shape>
          <o:OLEObject Type="Embed" ProgID="Equation.3" ShapeID="_x0000_i1121" DrawAspect="Content" ObjectID="_1564554193" r:id="rId202"/>
        </w:objec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часа</w:t>
      </w:r>
      <w:r w:rsidR="00741E8C" w:rsidRPr="005E32B0">
        <w:t xml:space="preserve"> </w:t>
      </w:r>
      <w:r w:rsidRPr="005E32B0">
        <w:t>(h)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</w:t>
      </w:r>
      <w:hyperlink r:id="rId203" w:history="1">
        <w:r w:rsidRPr="005E32B0">
          <w:t>сновами</w:t>
        </w:r>
      </w:hyperlink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80" w:dyaOrig="480">
          <v:shape id="_x0000_i1122" type="#_x0000_t75" style="width:69pt;height:24pt" o:ole="">
            <v:imagedata r:id="rId204" o:title=""/>
          </v:shape>
          <o:OLEObject Type="Embed" ProgID="Equation.3" ShapeID="_x0000_i1122" DrawAspect="Content" ObjectID="_1564554194" r:id="rId205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сумме</w:t>
      </w:r>
      <w:r w:rsidR="00741E8C" w:rsidRPr="005E32B0">
        <w:t xml:space="preserve"> </w:t>
      </w:r>
      <w:r w:rsidRPr="005E32B0">
        <w:t>плановых</w:t>
      </w:r>
      <w:r w:rsidR="00741E8C" w:rsidRPr="005E32B0">
        <w:t xml:space="preserve"> </w:t>
      </w:r>
      <w:r w:rsidRPr="005E32B0">
        <w:t>почасовых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="000231E3">
        <w:t>Потреби</w:t>
      </w:r>
      <w:r w:rsidRPr="005E32B0">
        <w:t>теля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рублей/МВт·ч.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случае</w:t>
      </w:r>
      <w:r w:rsidR="00741E8C" w:rsidRPr="005E32B0">
        <w:t xml:space="preserve"> </w:t>
      </w:r>
      <w:r w:rsidRPr="005E32B0">
        <w:t>если</w:t>
      </w:r>
      <w:r w:rsidR="00741E8C" w:rsidRPr="005E32B0">
        <w:t xml:space="preserve"> </w:t>
      </w:r>
      <w:r w:rsidRPr="005E32B0">
        <w:rPr>
          <w:position w:val="-12"/>
        </w:rPr>
        <w:object w:dxaOrig="1939" w:dyaOrig="440">
          <v:shape id="_x0000_i1123" type="#_x0000_t75" style="width:96.75pt;height:21.75pt" o:ole="">
            <v:imagedata r:id="rId206" o:title=""/>
          </v:shape>
          <o:OLEObject Type="Embed" ProgID="Equation.3" ShapeID="_x0000_i1123" DrawAspect="Content" ObjectID="_1564554195" r:id="rId207"/>
        </w:object>
      </w:r>
      <w:r w:rsidRPr="005E32B0">
        <w:t>,</w:t>
      </w:r>
      <w:r w:rsidR="00741E8C" w:rsidRPr="005E32B0">
        <w:t xml:space="preserve"> </w:t>
      </w:r>
      <w:r w:rsidRPr="005E32B0">
        <w:t>указанная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сторону</w:t>
      </w:r>
      <w:r w:rsidR="00741E8C" w:rsidRPr="005E32B0">
        <w:t xml:space="preserve"> </w:t>
      </w:r>
      <w:r w:rsidRPr="005E32B0">
        <w:t>увеличения</w:t>
      </w:r>
      <w:r w:rsidR="00741E8C" w:rsidRPr="005E32B0">
        <w:t xml:space="preserve"> </w:t>
      </w:r>
      <w:r w:rsidRPr="005E32B0">
        <w:t>суммарной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Pr="005E32B0">
        <w:t>телем</w:t>
      </w:r>
      <w:r w:rsidR="00741E8C" w:rsidRPr="005E32B0">
        <w:t xml:space="preserve">  </w:t>
      </w:r>
      <w:r w:rsidRPr="005E32B0">
        <w:t>по</w:t>
      </w:r>
      <w:r w:rsidR="00741E8C" w:rsidRPr="005E32B0">
        <w:t xml:space="preserve"> </w:t>
      </w:r>
      <w:r w:rsidRPr="005E32B0">
        <w:t>нерегулируемым</w:t>
      </w:r>
      <w:r w:rsidR="00741E8C" w:rsidRPr="005E32B0">
        <w:t xml:space="preserve"> </w:t>
      </w:r>
      <w:r w:rsidRPr="005E32B0">
        <w:t>ценам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расчетном</w:t>
      </w:r>
      <w:r w:rsidR="00741E8C" w:rsidRPr="005E32B0">
        <w:t xml:space="preserve"> </w:t>
      </w:r>
      <w:r w:rsidRPr="005E32B0">
        <w:t>периоде</w:t>
      </w:r>
      <w:r w:rsidR="00741E8C" w:rsidRPr="005E32B0">
        <w:t xml:space="preserve"> </w:t>
      </w:r>
      <w:r w:rsidRPr="005E32B0">
        <w:t>(m).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случае</w:t>
      </w:r>
      <w:r w:rsidR="00741E8C" w:rsidRPr="005E32B0">
        <w:t xml:space="preserve"> </w:t>
      </w:r>
      <w:r w:rsidRPr="005E32B0">
        <w:t>если</w:t>
      </w:r>
      <w:r w:rsidR="00741E8C" w:rsidRPr="005E32B0">
        <w:t xml:space="preserve"> </w:t>
      </w:r>
      <w:r w:rsidRPr="005E32B0">
        <w:rPr>
          <w:position w:val="-12"/>
        </w:rPr>
        <w:object w:dxaOrig="1520" w:dyaOrig="440">
          <v:shape id="_x0000_i1124" type="#_x0000_t75" style="width:75.75pt;height:21.75pt" o:ole="">
            <v:imagedata r:id="rId208" o:title=""/>
          </v:shape>
          <o:OLEObject Type="Embed" ProgID="Equation.3" ShapeID="_x0000_i1124" DrawAspect="Content" ObjectID="_1564554196" r:id="rId209"/>
        </w:object>
      </w:r>
      <w:r w:rsidRPr="005E32B0">
        <w:t>&lt;0,</w:t>
      </w:r>
      <w:r w:rsidR="00741E8C" w:rsidRPr="005E32B0">
        <w:t xml:space="preserve"> </w:t>
      </w:r>
      <w:r w:rsidRPr="005E32B0">
        <w:t>указанная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сторону</w:t>
      </w:r>
      <w:r w:rsidR="00741E8C" w:rsidRPr="005E32B0">
        <w:t xml:space="preserve"> </w:t>
      </w:r>
      <w:r w:rsidRPr="005E32B0">
        <w:t>уменьшения</w:t>
      </w:r>
      <w:r w:rsidR="00741E8C" w:rsidRPr="005E32B0">
        <w:t xml:space="preserve"> </w:t>
      </w:r>
      <w:r w:rsidRPr="005E32B0">
        <w:t>суммарной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Pr="005E32B0">
        <w:t>телем</w:t>
      </w:r>
      <w:r w:rsidR="00741E8C" w:rsidRPr="005E32B0">
        <w:t xml:space="preserve">  </w:t>
      </w:r>
      <w:r w:rsidRPr="005E32B0">
        <w:t>по</w:t>
      </w:r>
      <w:r w:rsidR="00741E8C" w:rsidRPr="005E32B0">
        <w:t xml:space="preserve"> </w:t>
      </w:r>
      <w:r w:rsidRPr="005E32B0">
        <w:t>нерегулируемым</w:t>
      </w:r>
      <w:r w:rsidR="00741E8C" w:rsidRPr="005E32B0">
        <w:t xml:space="preserve"> </w:t>
      </w:r>
      <w:r w:rsidRPr="005E32B0">
        <w:t>ценам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500" w:dyaOrig="440">
          <v:shape id="_x0000_i1125" type="#_x0000_t75" style="width:75pt;height:21.75pt" o:ole="">
            <v:imagedata r:id="rId210" o:title=""/>
          </v:shape>
          <o:OLEObject Type="Embed" ProgID="Equation.3" ShapeID="_x0000_i1125" DrawAspect="Content" ObjectID="_1564554197" r:id="rId211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приходящаяся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единицу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величина</w:t>
      </w:r>
      <w:r w:rsidR="00741E8C" w:rsidRPr="005E32B0">
        <w:t xml:space="preserve"> </w:t>
      </w:r>
      <w:r w:rsidRPr="005E32B0">
        <w:t>разницы</w:t>
      </w:r>
      <w:r w:rsidR="00741E8C" w:rsidRPr="005E32B0">
        <w:t xml:space="preserve"> </w:t>
      </w:r>
      <w:r w:rsidRPr="005E32B0">
        <w:t>предварительных</w:t>
      </w:r>
      <w:r w:rsidR="00741E8C" w:rsidRPr="005E32B0">
        <w:t xml:space="preserve"> </w:t>
      </w:r>
      <w:r w:rsidRPr="005E32B0">
        <w:t>требований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обязательств,</w:t>
      </w:r>
      <w:r w:rsidR="00741E8C" w:rsidRPr="005E32B0">
        <w:t xml:space="preserve"> </w:t>
      </w:r>
      <w:r w:rsidRPr="005E32B0">
        <w:t>рассчитанных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сутки</w:t>
      </w:r>
      <w:r w:rsidR="00741E8C" w:rsidRPr="005E32B0">
        <w:t xml:space="preserve"> </w:t>
      </w:r>
      <w:r w:rsidRPr="005E32B0">
        <w:t>вперед,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820" w:dyaOrig="480">
          <v:shape id="_x0000_i1126" type="#_x0000_t75" style="width:41.25pt;height:24pt" o:ole="">
            <v:imagedata r:id="rId212" o:title=""/>
          </v:shape>
          <o:OLEObject Type="Embed" ProgID="Equation.3" ShapeID="_x0000_i1126" DrawAspect="Content" ObjectID="_1564554198" r:id="rId213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ставке</w:t>
      </w:r>
      <w:r w:rsidR="00741E8C" w:rsidRPr="005E32B0">
        <w:t xml:space="preserve"> </w:t>
      </w:r>
      <w:r w:rsidRPr="005E32B0">
        <w:rPr>
          <w:position w:val="-16"/>
        </w:rPr>
        <w:object w:dxaOrig="1359" w:dyaOrig="480">
          <v:shape id="_x0000_i1127" type="#_x0000_t75" style="width:68.25pt;height:24pt" o:ole="">
            <v:imagedata r:id="rId130" o:title=""/>
          </v:shape>
          <o:OLEObject Type="Embed" ProgID="Equation.3" ShapeID="_x0000_i1127" DrawAspect="Content" ObjectID="_1564554199" r:id="rId214"/>
        </w:objec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</w:t>
      </w:r>
      <w:hyperlink r:id="rId215" w:history="1">
        <w:r w:rsidRPr="005E32B0">
          <w:t>сновами</w:t>
        </w:r>
      </w:hyperlink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80" w:dyaOrig="480">
          <v:shape id="_x0000_i1128" type="#_x0000_t75" style="width:69pt;height:24pt" o:ole="">
            <v:imagedata r:id="rId216" o:title=""/>
          </v:shape>
          <o:OLEObject Type="Embed" ProgID="Equation.3" ShapeID="_x0000_i1128" DrawAspect="Content" ObjectID="_1564554200" r:id="rId217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рамках</w:t>
      </w:r>
      <w:r w:rsidR="00741E8C" w:rsidRPr="005E32B0">
        <w:t xml:space="preserve"> </w:t>
      </w:r>
      <w:r w:rsidRPr="005E32B0">
        <w:t>которой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электрическую</w:t>
      </w:r>
      <w:r w:rsidR="00741E8C" w:rsidRPr="005E32B0">
        <w:t xml:space="preserve"> </w:t>
      </w:r>
      <w:r w:rsidRPr="005E32B0">
        <w:t>энергию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цены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сумме</w:t>
      </w:r>
      <w:r w:rsidR="00741E8C" w:rsidRPr="005E32B0">
        <w:t xml:space="preserve"> </w:t>
      </w:r>
      <w:r w:rsidRPr="005E32B0">
        <w:t>абсолютных</w:t>
      </w:r>
      <w:r w:rsidR="00741E8C" w:rsidRPr="005E32B0">
        <w:t xml:space="preserve"> </w:t>
      </w:r>
      <w:r w:rsidRPr="005E32B0">
        <w:t>значений</w:t>
      </w:r>
      <w:r w:rsidR="00741E8C" w:rsidRPr="005E32B0">
        <w:t xml:space="preserve"> </w:t>
      </w:r>
      <w:r w:rsidRPr="005E32B0">
        <w:t>разностей</w:t>
      </w:r>
      <w:r w:rsidR="00741E8C" w:rsidRPr="005E32B0">
        <w:t xml:space="preserve"> </w:t>
      </w:r>
      <w:r w:rsidRPr="005E32B0">
        <w:t>фактических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плановых</w:t>
      </w:r>
      <w:r w:rsidR="00741E8C" w:rsidRPr="005E32B0">
        <w:t xml:space="preserve"> </w:t>
      </w:r>
      <w:r w:rsidRPr="005E32B0">
        <w:t>почасовых</w:t>
      </w:r>
      <w:r w:rsidR="00741E8C" w:rsidRPr="005E32B0">
        <w:t xml:space="preserve"> </w:t>
      </w:r>
      <w:r w:rsidRPr="005E32B0">
        <w:t>объемов</w:t>
      </w:r>
      <w:r w:rsidR="00741E8C" w:rsidRPr="005E32B0">
        <w:t xml:space="preserve"> </w:t>
      </w:r>
      <w:r w:rsidRPr="005E32B0">
        <w:t>покупки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="000231E3">
        <w:t>Потреби</w:t>
      </w:r>
      <w:r w:rsidRPr="005E32B0">
        <w:t>теля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рублей/МВт·ч.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случае</w:t>
      </w:r>
      <w:r w:rsidR="00741E8C" w:rsidRPr="005E32B0">
        <w:t xml:space="preserve"> </w:t>
      </w:r>
      <w:r w:rsidRPr="005E32B0">
        <w:t>если</w:t>
      </w:r>
      <w:r w:rsidR="00741E8C" w:rsidRPr="005E32B0">
        <w:t xml:space="preserve"> </w:t>
      </w:r>
      <w:r w:rsidRPr="005E32B0">
        <w:rPr>
          <w:position w:val="-12"/>
        </w:rPr>
        <w:object w:dxaOrig="1800" w:dyaOrig="440">
          <v:shape id="_x0000_i1129" type="#_x0000_t75" style="width:90pt;height:21.75pt" o:ole="">
            <v:imagedata r:id="rId218" o:title=""/>
          </v:shape>
          <o:OLEObject Type="Embed" ProgID="Equation.3" ShapeID="_x0000_i1129" DrawAspect="Content" ObjectID="_1564554201" r:id="rId219"/>
        </w:object>
      </w:r>
      <w:r w:rsidRPr="005E32B0">
        <w:t>,</w:t>
      </w:r>
      <w:r w:rsidR="00741E8C" w:rsidRPr="005E32B0">
        <w:t xml:space="preserve"> </w:t>
      </w:r>
      <w:r w:rsidRPr="005E32B0">
        <w:t>указанная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сторону</w:t>
      </w:r>
      <w:r w:rsidR="00741E8C" w:rsidRPr="005E32B0">
        <w:t xml:space="preserve"> </w:t>
      </w:r>
      <w:r w:rsidRPr="005E32B0">
        <w:t>увеличения</w:t>
      </w:r>
      <w:r w:rsidR="00741E8C" w:rsidRPr="005E32B0">
        <w:t xml:space="preserve"> </w:t>
      </w:r>
      <w:r w:rsidRPr="005E32B0">
        <w:t>суммарной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Pr="005E32B0">
        <w:t>телем</w:t>
      </w:r>
      <w:r w:rsidR="00741E8C" w:rsidRPr="005E32B0">
        <w:t xml:space="preserve">  </w:t>
      </w:r>
      <w:r w:rsidRPr="005E32B0">
        <w:t>по</w:t>
      </w:r>
      <w:r w:rsidR="00741E8C" w:rsidRPr="005E32B0">
        <w:t xml:space="preserve"> </w:t>
      </w:r>
      <w:r w:rsidRPr="005E32B0">
        <w:t>нерегулируемым</w:t>
      </w:r>
      <w:r w:rsidR="00741E8C" w:rsidRPr="005E32B0">
        <w:t xml:space="preserve"> </w:t>
      </w:r>
      <w:r w:rsidRPr="005E32B0">
        <w:t>ценам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(m).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случае</w:t>
      </w:r>
      <w:r w:rsidR="00741E8C" w:rsidRPr="005E32B0">
        <w:t xml:space="preserve"> </w:t>
      </w:r>
      <w:r w:rsidRPr="005E32B0">
        <w:t>если</w:t>
      </w:r>
      <w:r w:rsidR="00741E8C" w:rsidRPr="005E32B0">
        <w:t xml:space="preserve"> </w:t>
      </w:r>
      <w:r w:rsidRPr="005E32B0">
        <w:rPr>
          <w:position w:val="-12"/>
        </w:rPr>
        <w:object w:dxaOrig="1359" w:dyaOrig="440">
          <v:shape id="_x0000_i1130" type="#_x0000_t75" style="width:68.25pt;height:21.75pt" o:ole="">
            <v:imagedata r:id="rId220" o:title=""/>
          </v:shape>
          <o:OLEObject Type="Embed" ProgID="Equation.3" ShapeID="_x0000_i1130" DrawAspect="Content" ObjectID="_1564554202" r:id="rId221"/>
        </w:object>
      </w:r>
      <w:r w:rsidRPr="005E32B0">
        <w:t>&lt;0,</w:t>
      </w:r>
      <w:r w:rsidR="00741E8C" w:rsidRPr="005E32B0">
        <w:t xml:space="preserve"> </w:t>
      </w:r>
      <w:r w:rsidRPr="005E32B0">
        <w:t>указанная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применяется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сторону</w:t>
      </w:r>
      <w:r w:rsidR="00741E8C" w:rsidRPr="005E32B0">
        <w:t xml:space="preserve"> </w:t>
      </w:r>
      <w:r w:rsidRPr="005E32B0">
        <w:t>уменьшения</w:t>
      </w:r>
      <w:r w:rsidR="00741E8C" w:rsidRPr="005E32B0">
        <w:t xml:space="preserve"> </w:t>
      </w:r>
      <w:r w:rsidRPr="005E32B0">
        <w:t>суммарной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(мощности),</w:t>
      </w:r>
      <w:r w:rsidR="00741E8C" w:rsidRPr="005E32B0">
        <w:t xml:space="preserve"> </w:t>
      </w:r>
      <w:r w:rsidRPr="005E32B0">
        <w:t>приобретенной</w:t>
      </w:r>
      <w:r w:rsidR="00741E8C" w:rsidRPr="005E32B0">
        <w:t xml:space="preserve"> </w:t>
      </w:r>
      <w:r w:rsidR="000231E3">
        <w:t>Потреби</w:t>
      </w:r>
      <w:r w:rsidRPr="005E32B0">
        <w:t>телем</w:t>
      </w:r>
      <w:r w:rsidR="00741E8C" w:rsidRPr="005E32B0">
        <w:t xml:space="preserve">  </w:t>
      </w:r>
      <w:r w:rsidRPr="005E32B0">
        <w:t>по</w:t>
      </w:r>
      <w:r w:rsidR="00741E8C" w:rsidRPr="005E32B0">
        <w:t xml:space="preserve"> </w:t>
      </w:r>
      <w:r w:rsidRPr="005E32B0">
        <w:t>нерегулируемым</w:t>
      </w:r>
      <w:r w:rsidR="00741E8C" w:rsidRPr="005E32B0">
        <w:t xml:space="preserve"> </w:t>
      </w:r>
      <w:r w:rsidRPr="005E32B0">
        <w:t>ценам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359" w:dyaOrig="440">
          <v:shape id="_x0000_i1131" type="#_x0000_t75" style="width:68.25pt;height:21.75pt" o:ole="">
            <v:imagedata r:id="rId222" o:title=""/>
          </v:shape>
          <o:OLEObject Type="Embed" ProgID="Equation.3" ShapeID="_x0000_i1131" DrawAspect="Content" ObjectID="_1564554203" r:id="rId223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приходящаяся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единицу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величина</w:t>
      </w:r>
      <w:r w:rsidR="00741E8C" w:rsidRPr="005E32B0">
        <w:t xml:space="preserve"> </w:t>
      </w:r>
      <w:r w:rsidRPr="005E32B0">
        <w:t>разницы</w:t>
      </w:r>
      <w:r w:rsidR="00741E8C" w:rsidRPr="005E32B0">
        <w:t xml:space="preserve"> </w:t>
      </w:r>
      <w:r w:rsidRPr="005E32B0">
        <w:t>предварительных</w:t>
      </w:r>
      <w:r w:rsidR="00741E8C" w:rsidRPr="005E32B0">
        <w:t xml:space="preserve"> </w:t>
      </w:r>
      <w:r w:rsidRPr="005E32B0">
        <w:t>требований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обязательств,</w:t>
      </w:r>
      <w:r w:rsidR="00741E8C" w:rsidRPr="005E32B0">
        <w:t xml:space="preserve"> </w:t>
      </w:r>
      <w:r w:rsidRPr="005E32B0">
        <w:t>рассчитанных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результатам</w:t>
      </w:r>
      <w:r w:rsidR="00741E8C" w:rsidRPr="005E32B0">
        <w:t xml:space="preserve"> </w:t>
      </w:r>
      <w:r w:rsidRPr="005E32B0">
        <w:t>конкурентного</w:t>
      </w:r>
      <w:r w:rsidR="00741E8C" w:rsidRPr="005E32B0">
        <w:t xml:space="preserve"> </w:t>
      </w:r>
      <w:r w:rsidRPr="005E32B0">
        <w:t>отбора</w:t>
      </w:r>
      <w:r w:rsidR="00741E8C" w:rsidRPr="005E32B0">
        <w:t xml:space="preserve"> </w:t>
      </w:r>
      <w:r w:rsidRPr="005E32B0">
        <w:t>заявок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балансирования</w:t>
      </w:r>
      <w:r w:rsidR="00741E8C" w:rsidRPr="005E32B0">
        <w:t xml:space="preserve"> </w:t>
      </w:r>
      <w:r w:rsidRPr="005E32B0">
        <w:t>системы,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оптового</w:t>
      </w:r>
      <w:r w:rsidR="00741E8C" w:rsidRPr="005E32B0">
        <w:t xml:space="preserve"> </w:t>
      </w:r>
      <w:r w:rsidRPr="005E32B0">
        <w:t>рынка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рублей/МВт·ч;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820" w:dyaOrig="480">
          <v:shape id="_x0000_i1132" type="#_x0000_t75" style="width:41.25pt;height:24pt" o:ole="">
            <v:imagedata r:id="rId224" o:title=""/>
          </v:shape>
          <o:OLEObject Type="Embed" ProgID="Equation.3" ShapeID="_x0000_i1132" DrawAspect="Content" ObjectID="_1564554204" r:id="rId225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ставке</w:t>
      </w:r>
      <w:r w:rsidR="00741E8C" w:rsidRPr="005E32B0">
        <w:t xml:space="preserve"> </w:t>
      </w:r>
      <w:r w:rsidRPr="005E32B0">
        <w:rPr>
          <w:position w:val="-16"/>
        </w:rPr>
        <w:object w:dxaOrig="1359" w:dyaOrig="480">
          <v:shape id="_x0000_i1133" type="#_x0000_t75" style="width:68.25pt;height:24pt" o:ole="">
            <v:imagedata r:id="rId143" o:title=""/>
          </v:shape>
          <o:OLEObject Type="Embed" ProgID="Equation.3" ShapeID="_x0000_i1133" DrawAspect="Content" ObjectID="_1564554205" r:id="rId226"/>
        </w:objec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пятой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</w:t>
      </w:r>
      <w:hyperlink r:id="rId227" w:history="1">
        <w:r w:rsidRPr="005E32B0">
          <w:t>сновами</w:t>
        </w:r>
      </w:hyperlink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рублей/МВт∙ч;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1340" w:dyaOrig="480">
          <v:shape id="_x0000_i1134" type="#_x0000_t75" style="width:66.75pt;height:24pt" o:ole="">
            <v:imagedata r:id="rId228" o:title=""/>
          </v:shape>
          <o:OLEObject Type="Embed" ProgID="Equation.3" ShapeID="_x0000_i1134" DrawAspect="Content" ObjectID="_1564554206" r:id="rId229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мощность,</w:t>
      </w:r>
      <w:r w:rsidR="00741E8C" w:rsidRPr="005E32B0">
        <w:t xml:space="preserve"> </w:t>
      </w:r>
      <w:r w:rsidRPr="005E32B0">
        <w:t>приобретаемую</w:t>
      </w:r>
      <w:r w:rsidR="00741E8C" w:rsidRPr="005E32B0">
        <w:t xml:space="preserve"> </w:t>
      </w:r>
      <w:r w:rsidR="000231E3">
        <w:t>Потреби</w:t>
      </w:r>
      <w:r w:rsidRPr="005E32B0">
        <w:t>телем,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="000231E3">
        <w:lastRenderedPageBreak/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поставляемого</w:t>
      </w:r>
      <w:r w:rsidR="00741E8C" w:rsidRPr="005E32B0">
        <w:t xml:space="preserve"> </w:t>
      </w:r>
      <w:r w:rsidR="000231E3">
        <w:t>Потреби</w:t>
      </w:r>
      <w:r w:rsidRPr="005E32B0">
        <w:t>телю,</w:t>
      </w:r>
      <w:r w:rsidR="00741E8C" w:rsidRPr="005E32B0">
        <w:t xml:space="preserve"> </w:t>
      </w:r>
      <w:r w:rsidRPr="005E32B0">
        <w:t>принадлежащему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группе</w:t>
      </w:r>
      <w:r w:rsidR="00741E8C" w:rsidRPr="005E32B0">
        <w:t xml:space="preserve"> </w:t>
      </w:r>
      <w:r w:rsidRPr="005E32B0">
        <w:t>(подгруппе)</w:t>
      </w:r>
      <w:r w:rsidR="00741E8C" w:rsidRPr="005E32B0">
        <w:t xml:space="preserve"> </w:t>
      </w:r>
      <w:r w:rsidR="000231E3">
        <w:t>Потреби</w:t>
      </w:r>
      <w:r w:rsidRPr="005E32B0">
        <w:t>телей,</w:t>
      </w:r>
      <w:r w:rsidR="00741E8C" w:rsidRPr="005E32B0">
        <w:t xml:space="preserve"> </w:t>
      </w:r>
      <w:r w:rsidRPr="005E32B0">
        <w:t>объема</w:t>
      </w:r>
      <w:r w:rsidR="00741E8C" w:rsidRPr="005E32B0">
        <w:t xml:space="preserve"> </w:t>
      </w:r>
      <w:r w:rsidRPr="005E32B0">
        <w:t>мощности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нерегулируемой</w:t>
      </w:r>
      <w:r w:rsidR="00741E8C" w:rsidRPr="005E32B0">
        <w:t xml:space="preserve"> </w:t>
      </w:r>
      <w:r w:rsidRPr="005E32B0">
        <w:t>цене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2"/>
        </w:rPr>
        <w:object w:dxaOrig="1040" w:dyaOrig="440">
          <v:shape id="_x0000_i1135" type="#_x0000_t75" style="width:51.75pt;height:21.75pt" o:ole="">
            <v:imagedata r:id="rId230" o:title=""/>
          </v:shape>
          <o:OLEObject Type="Embed" ProgID="Equation.3" ShapeID="_x0000_i1135" DrawAspect="Content" ObjectID="_1564554207" r:id="rId231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средневзвешенная</w:t>
      </w:r>
      <w:r w:rsidR="00741E8C" w:rsidRPr="005E32B0">
        <w:t xml:space="preserve"> </w:t>
      </w:r>
      <w:r w:rsidRPr="005E32B0">
        <w:t>нерегулируемая</w:t>
      </w:r>
      <w:r w:rsidR="00741E8C" w:rsidRPr="005E32B0">
        <w:t xml:space="preserve"> </w:t>
      </w:r>
      <w:r w:rsidRPr="005E32B0">
        <w:t>цена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мощность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оптовом</w:t>
      </w:r>
      <w:r w:rsidR="00741E8C" w:rsidRPr="005E32B0">
        <w:t xml:space="preserve"> </w:t>
      </w:r>
      <w:r w:rsidRPr="005E32B0">
        <w:t>рынке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расчетный</w:t>
      </w:r>
      <w:r w:rsidR="00741E8C" w:rsidRPr="005E32B0">
        <w:t xml:space="preserve"> </w:t>
      </w:r>
      <w:r w:rsidRPr="005E32B0">
        <w:t>период</w:t>
      </w:r>
      <w:r w:rsidR="00741E8C" w:rsidRPr="005E32B0">
        <w:t xml:space="preserve"> </w:t>
      </w:r>
      <w:r w:rsidRPr="005E32B0">
        <w:t>(m),</w:t>
      </w:r>
      <w:r w:rsidR="00741E8C" w:rsidRPr="005E32B0">
        <w:t xml:space="preserve"> </w:t>
      </w:r>
      <w:r w:rsidRPr="005E32B0">
        <w:t>определенная</w:t>
      </w:r>
      <w:r w:rsidR="00741E8C" w:rsidRPr="005E32B0">
        <w:t xml:space="preserve"> </w:t>
      </w:r>
      <w:r w:rsidRPr="005E32B0">
        <w:t>коммерческим</w:t>
      </w:r>
      <w:r w:rsidR="00741E8C" w:rsidRPr="005E32B0">
        <w:t xml:space="preserve"> </w:t>
      </w:r>
      <w:r w:rsidRPr="005E32B0">
        <w:t>оператором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rPr>
          <w:position w:val="-16"/>
        </w:rPr>
        <w:object w:dxaOrig="780" w:dyaOrig="480">
          <v:shape id="_x0000_i1136" type="#_x0000_t75" style="width:39pt;height:24pt" o:ole="">
            <v:imagedata r:id="rId232" o:title=""/>
          </v:shape>
          <o:OLEObject Type="Embed" ProgID="Equation.3" ShapeID="_x0000_i1136" DrawAspect="Content" ObjectID="_1564554208" r:id="rId233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сбытовая</w:t>
      </w:r>
      <w:r w:rsidR="00741E8C" w:rsidRPr="005E32B0">
        <w:t xml:space="preserve"> </w:t>
      </w:r>
      <w:r w:rsidRPr="005E32B0">
        <w:t>надбавка</w:t>
      </w:r>
      <w:r w:rsidR="00741E8C" w:rsidRPr="005E32B0">
        <w:t xml:space="preserve"> </w:t>
      </w:r>
      <w:r w:rsidR="000231E3">
        <w:t>Гарант</w:t>
      </w:r>
      <w:r w:rsidRPr="005E32B0">
        <w:t>ирующего</w:t>
      </w:r>
      <w:r w:rsidR="00741E8C" w:rsidRPr="005E32B0">
        <w:t xml:space="preserve"> </w:t>
      </w:r>
      <w:r w:rsidRPr="005E32B0">
        <w:t>поставщика,</w:t>
      </w:r>
      <w:r w:rsidR="00741E8C" w:rsidRPr="005E32B0">
        <w:t xml:space="preserve"> </w:t>
      </w:r>
      <w:r w:rsidRPr="005E32B0">
        <w:t>учитываемая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стоимости</w:t>
      </w:r>
      <w:r w:rsidR="00741E8C" w:rsidRPr="005E32B0">
        <w:t xml:space="preserve"> </w:t>
      </w:r>
      <w:r w:rsidRPr="005E32B0">
        <w:t>мощности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n-й</w:t>
      </w:r>
      <w:r w:rsidR="00741E8C" w:rsidRPr="005E32B0">
        <w:t xml:space="preserve"> </w:t>
      </w:r>
      <w:r w:rsidRPr="005E32B0">
        <w:t>группы</w:t>
      </w:r>
      <w:r w:rsidR="00741E8C" w:rsidRPr="005E32B0">
        <w:t xml:space="preserve"> </w:t>
      </w:r>
      <w:r w:rsidRPr="005E32B0">
        <w:t>(подгруппы)</w:t>
      </w:r>
      <w:r w:rsidR="00741E8C" w:rsidRPr="005E32B0">
        <w:t xml:space="preserve"> </w:t>
      </w:r>
      <w:r w:rsidR="000231E3">
        <w:t>Потреби</w:t>
      </w:r>
      <w:r w:rsidRPr="005E32B0">
        <w:t>телей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третьей</w: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ценовых</w:t>
      </w:r>
      <w:r w:rsidR="00741E8C" w:rsidRPr="005E32B0">
        <w:t xml:space="preserve"> </w:t>
      </w:r>
      <w:r w:rsidRPr="005E32B0">
        <w:t>категорий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Основами</w:t>
      </w:r>
      <w:r w:rsidR="00741E8C" w:rsidRPr="005E32B0">
        <w:t xml:space="preserve"> </w:t>
      </w:r>
      <w:r w:rsidRPr="005E32B0">
        <w:t>ценообразования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(тарифов)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электроэнергетике,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spacing w:line="340" w:lineRule="atLeast"/>
        <w:ind w:firstLine="567"/>
        <w:jc w:val="both"/>
      </w:pPr>
      <w:r w:rsidRPr="005E32B0">
        <w:rPr>
          <w:position w:val="-18"/>
        </w:rPr>
        <w:object w:dxaOrig="1380" w:dyaOrig="499">
          <v:shape id="_x0000_i1137" type="#_x0000_t75" style="width:69pt;height:24.75pt" o:ole="">
            <v:imagedata r:id="rId234" o:title=""/>
          </v:shape>
          <o:OLEObject Type="Embed" ProgID="Equation.3" ShapeID="_x0000_i1137" DrawAspect="Content" ObjectID="_1564554209" r:id="rId235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за</w:t>
      </w:r>
      <w:r w:rsidR="00741E8C" w:rsidRPr="005E32B0">
        <w:t xml:space="preserve"> </w:t>
      </w:r>
      <w:r w:rsidRPr="005E32B0">
        <w:t>содержание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сетей</w:t>
      </w:r>
      <w:r w:rsidR="00741E8C" w:rsidRPr="005E32B0">
        <w:t xml:space="preserve"> </w:t>
      </w:r>
      <w:r w:rsidRPr="005E32B0">
        <w:t>предельного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нерегулируемых</w:t>
      </w:r>
      <w:r w:rsidR="00741E8C" w:rsidRPr="005E32B0">
        <w:t xml:space="preserve"> </w:t>
      </w:r>
      <w:r w:rsidRPr="005E32B0">
        <w:t>цен</w:t>
      </w:r>
      <w:r w:rsidR="00741E8C" w:rsidRPr="005E32B0">
        <w:t xml:space="preserve"> </w:t>
      </w:r>
      <w:r w:rsidRPr="005E32B0">
        <w:t>для</w:t>
      </w:r>
      <w:r w:rsidR="00741E8C" w:rsidRPr="005E32B0">
        <w:t xml:space="preserve"> </w:t>
      </w:r>
      <w:r w:rsidRPr="005E32B0">
        <w:t>шестой</w:t>
      </w:r>
      <w:r w:rsidR="00741E8C" w:rsidRPr="005E32B0">
        <w:t xml:space="preserve"> </w:t>
      </w:r>
      <w:r w:rsidRPr="005E32B0">
        <w:t>ценовой</w:t>
      </w:r>
      <w:r w:rsidR="00741E8C" w:rsidRPr="005E32B0">
        <w:t xml:space="preserve"> </w:t>
      </w:r>
      <w:r w:rsidRPr="005E32B0">
        <w:t>категории,</w:t>
      </w:r>
      <w:r w:rsidR="00741E8C" w:rsidRPr="005E32B0">
        <w:t xml:space="preserve"> </w:t>
      </w:r>
      <w:r w:rsidRPr="005E32B0">
        <w:t>применяемая</w:t>
      </w:r>
      <w:r w:rsidR="00741E8C" w:rsidRPr="005E32B0">
        <w:t xml:space="preserve"> </w:t>
      </w:r>
      <w:r w:rsidR="000231E3">
        <w:t>Гарант</w:t>
      </w:r>
      <w:r w:rsidRPr="005E32B0">
        <w:t>ирующим</w:t>
      </w:r>
      <w:r w:rsidR="00741E8C" w:rsidRPr="005E32B0">
        <w:t xml:space="preserve"> </w:t>
      </w:r>
      <w:r w:rsidRPr="005E32B0">
        <w:t>поставщиком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величине</w:t>
      </w:r>
      <w:r w:rsidR="00741E8C" w:rsidRPr="005E32B0">
        <w:t xml:space="preserve"> </w:t>
      </w:r>
      <w:r w:rsidRPr="005E32B0">
        <w:t>мощности,</w:t>
      </w:r>
      <w:r w:rsidR="00741E8C" w:rsidRPr="005E32B0">
        <w:t xml:space="preserve"> </w:t>
      </w:r>
      <w:r w:rsidRPr="005E32B0">
        <w:t>оплачиваемой</w:t>
      </w:r>
      <w:r w:rsidR="00741E8C" w:rsidRPr="005E32B0">
        <w:t xml:space="preserve"> </w:t>
      </w:r>
      <w:r w:rsidR="000231E3">
        <w:t>Потреби</w:t>
      </w:r>
      <w:r w:rsidRPr="005E32B0">
        <w:t>телем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части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определяемой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соответствии</w:t>
      </w:r>
      <w:r w:rsidR="00741E8C" w:rsidRPr="005E32B0">
        <w:t xml:space="preserve"> </w:t>
      </w:r>
      <w:r w:rsidRPr="005E32B0">
        <w:t>с</w:t>
      </w:r>
      <w:r w:rsidR="00741E8C" w:rsidRPr="005E32B0">
        <w:t xml:space="preserve"> </w:t>
      </w:r>
      <w:r w:rsidRPr="005E32B0">
        <w:t>Правилами</w:t>
      </w:r>
      <w:r w:rsidR="00741E8C" w:rsidRPr="005E32B0">
        <w:t xml:space="preserve"> </w:t>
      </w:r>
      <w:r w:rsidRPr="005E32B0">
        <w:t>недискриминационного</w:t>
      </w:r>
      <w:r w:rsidR="00741E8C" w:rsidRPr="005E32B0">
        <w:t xml:space="preserve"> </w:t>
      </w:r>
      <w:r w:rsidRPr="005E32B0">
        <w:t>доступа</w:t>
      </w:r>
      <w:r w:rsidR="00741E8C" w:rsidRPr="005E32B0">
        <w:t xml:space="preserve"> </w:t>
      </w:r>
      <w:r w:rsidRPr="005E32B0">
        <w:t>к</w:t>
      </w:r>
      <w:r w:rsidR="00741E8C" w:rsidRPr="005E32B0">
        <w:t xml:space="preserve"> </w:t>
      </w:r>
      <w:r w:rsidRPr="005E32B0">
        <w:t>услугам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оказания</w:t>
      </w:r>
      <w:r w:rsidR="00741E8C" w:rsidRPr="005E32B0">
        <w:t xml:space="preserve"> </w:t>
      </w:r>
      <w:r w:rsidRPr="005E32B0">
        <w:t>этих</w:t>
      </w:r>
      <w:r w:rsidR="00741E8C" w:rsidRPr="005E32B0">
        <w:t xml:space="preserve"> </w:t>
      </w:r>
      <w:r w:rsidRPr="005E32B0">
        <w:t>услуг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рублей/МВт;</w:t>
      </w:r>
    </w:p>
    <w:p w:rsidR="00645DC2" w:rsidRPr="005E32B0" w:rsidRDefault="00645DC2" w:rsidP="00645DC2">
      <w:pPr>
        <w:tabs>
          <w:tab w:val="left" w:pos="426"/>
          <w:tab w:val="left" w:pos="602"/>
          <w:tab w:val="left" w:pos="993"/>
        </w:tabs>
        <w:spacing w:line="340" w:lineRule="atLeast"/>
        <w:ind w:firstLine="567"/>
        <w:jc w:val="both"/>
      </w:pPr>
      <w:r w:rsidRPr="005E32B0">
        <w:rPr>
          <w:position w:val="-18"/>
        </w:rPr>
        <w:object w:dxaOrig="880" w:dyaOrig="499">
          <v:shape id="_x0000_i1138" type="#_x0000_t75" style="width:44.25pt;height:24.75pt" o:ole="">
            <v:imagedata r:id="rId236" o:title=""/>
          </v:shape>
          <o:OLEObject Type="Embed" ProgID="Equation.3" ShapeID="_x0000_i1138" DrawAspect="Content" ObjectID="_1564554210" r:id="rId237"/>
        </w:object>
      </w:r>
      <w:r w:rsidR="00741E8C" w:rsidRPr="005E32B0">
        <w:t xml:space="preserve"> </w:t>
      </w:r>
      <w:r w:rsidRPr="005E32B0">
        <w:t>-</w:t>
      </w:r>
      <w:r w:rsidR="00741E8C" w:rsidRPr="005E32B0">
        <w:t xml:space="preserve"> </w:t>
      </w:r>
      <w:r w:rsidRPr="005E32B0">
        <w:t>дифференцированная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уровням</w:t>
      </w:r>
      <w:r w:rsidR="00741E8C" w:rsidRPr="005E32B0">
        <w:t xml:space="preserve"> </w:t>
      </w:r>
      <w:r w:rsidRPr="005E32B0">
        <w:t>напряжения</w:t>
      </w:r>
      <w:r w:rsidR="00741E8C" w:rsidRPr="005E32B0">
        <w:t xml:space="preserve"> </w:t>
      </w:r>
      <w:r w:rsidRPr="005E32B0">
        <w:t>ставка,</w:t>
      </w:r>
      <w:r w:rsidR="00741E8C" w:rsidRPr="005E32B0">
        <w:t xml:space="preserve"> </w:t>
      </w:r>
      <w:r w:rsidRPr="005E32B0">
        <w:t>отражающая</w:t>
      </w:r>
      <w:r w:rsidR="00741E8C" w:rsidRPr="005E32B0">
        <w:t xml:space="preserve"> </w:t>
      </w:r>
      <w:r w:rsidRPr="005E32B0">
        <w:t>удельную</w:t>
      </w:r>
      <w:r w:rsidR="00741E8C" w:rsidRPr="005E32B0">
        <w:t xml:space="preserve"> </w:t>
      </w:r>
      <w:r w:rsidRPr="005E32B0">
        <w:t>величину</w:t>
      </w:r>
      <w:r w:rsidR="00741E8C" w:rsidRPr="005E32B0">
        <w:t xml:space="preserve"> </w:t>
      </w:r>
      <w:r w:rsidRPr="005E32B0">
        <w:t>расходов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содержание</w:t>
      </w:r>
      <w:r w:rsidR="00741E8C" w:rsidRPr="005E32B0">
        <w:t xml:space="preserve"> </w:t>
      </w:r>
      <w:r w:rsidRPr="005E32B0">
        <w:t>электрических</w:t>
      </w:r>
      <w:r w:rsidR="00741E8C" w:rsidRPr="005E32B0">
        <w:t xml:space="preserve"> </w:t>
      </w:r>
      <w:r w:rsidRPr="005E32B0">
        <w:t>сетей,</w:t>
      </w:r>
      <w:r w:rsidR="00741E8C" w:rsidRPr="005E32B0">
        <w:t xml:space="preserve"> </w:t>
      </w:r>
      <w:r w:rsidRPr="005E32B0">
        <w:t>тарифа</w:t>
      </w:r>
      <w:r w:rsidR="00741E8C" w:rsidRPr="005E32B0">
        <w:t xml:space="preserve"> </w:t>
      </w:r>
      <w:r w:rsidRPr="005E32B0">
        <w:t>на</w:t>
      </w:r>
      <w:r w:rsidR="00741E8C" w:rsidRPr="005E32B0">
        <w:t xml:space="preserve"> </w:t>
      </w:r>
      <w:r w:rsidRPr="005E32B0">
        <w:t>услуги</w:t>
      </w:r>
      <w:r w:rsidR="00741E8C" w:rsidRPr="005E32B0">
        <w:t xml:space="preserve"> </w:t>
      </w:r>
      <w:r w:rsidRPr="005E32B0">
        <w:t>по</w:t>
      </w:r>
      <w:r w:rsidR="00741E8C" w:rsidRPr="005E32B0">
        <w:t xml:space="preserve"> </w:t>
      </w:r>
      <w:r w:rsidRPr="005E32B0">
        <w:t>передаче</w:t>
      </w:r>
      <w:r w:rsidR="00741E8C" w:rsidRPr="005E32B0">
        <w:t xml:space="preserve"> </w:t>
      </w:r>
      <w:r w:rsidRPr="005E32B0">
        <w:t>электрической</w:t>
      </w:r>
      <w:r w:rsidR="00741E8C" w:rsidRPr="005E32B0">
        <w:t xml:space="preserve"> </w:t>
      </w:r>
      <w:r w:rsidRPr="005E32B0">
        <w:t>энергии,</w:t>
      </w:r>
      <w:r w:rsidR="00741E8C" w:rsidRPr="005E32B0">
        <w:t xml:space="preserve"> </w:t>
      </w:r>
      <w:r w:rsidRPr="005E32B0">
        <w:t>определяемая</w:t>
      </w:r>
      <w:r w:rsidR="00741E8C" w:rsidRPr="005E32B0">
        <w:t xml:space="preserve"> </w:t>
      </w:r>
      <w:r w:rsidRPr="005E32B0">
        <w:t>органом</w:t>
      </w:r>
      <w:r w:rsidR="00741E8C" w:rsidRPr="005E32B0">
        <w:t xml:space="preserve"> </w:t>
      </w:r>
      <w:r w:rsidRPr="005E32B0">
        <w:t>исполнительной</w:t>
      </w:r>
      <w:r w:rsidR="00741E8C" w:rsidRPr="005E32B0">
        <w:t xml:space="preserve"> </w:t>
      </w:r>
      <w:r w:rsidRPr="005E32B0">
        <w:t>власти</w:t>
      </w:r>
      <w:r w:rsidR="00741E8C" w:rsidRPr="005E32B0">
        <w:t xml:space="preserve"> </w:t>
      </w:r>
      <w:r w:rsidRPr="005E32B0">
        <w:t>субъекта</w:t>
      </w:r>
      <w:r w:rsidR="00741E8C" w:rsidRPr="005E32B0">
        <w:t xml:space="preserve"> </w:t>
      </w:r>
      <w:r w:rsidRPr="005E32B0">
        <w:t>Российской</w:t>
      </w:r>
      <w:r w:rsidR="00741E8C" w:rsidRPr="005E32B0">
        <w:t xml:space="preserve"> </w:t>
      </w:r>
      <w:r w:rsidRPr="005E32B0">
        <w:t>Федерации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области</w:t>
      </w:r>
      <w:r w:rsidR="00741E8C" w:rsidRPr="005E32B0">
        <w:t xml:space="preserve"> </w:t>
      </w:r>
      <w:r w:rsidRPr="005E32B0">
        <w:t>регулирования</w:t>
      </w:r>
      <w:r w:rsidR="00741E8C" w:rsidRPr="005E32B0">
        <w:t xml:space="preserve"> </w:t>
      </w:r>
      <w:r w:rsidRPr="005E32B0">
        <w:t>тарифов</w:t>
      </w:r>
      <w:r w:rsidR="00741E8C" w:rsidRPr="005E32B0">
        <w:t xml:space="preserve"> </w:t>
      </w:r>
      <w:r w:rsidRPr="005E32B0">
        <w:t>в</w:t>
      </w:r>
      <w:r w:rsidR="00741E8C" w:rsidRPr="005E32B0">
        <w:t xml:space="preserve"> </w:t>
      </w:r>
      <w:r w:rsidRPr="005E32B0">
        <w:t>отношении</w:t>
      </w:r>
      <w:r w:rsidR="00741E8C" w:rsidRPr="005E32B0">
        <w:t xml:space="preserve"> </w:t>
      </w:r>
      <w:r w:rsidRPr="005E32B0">
        <w:t>расчетного</w:t>
      </w:r>
      <w:r w:rsidR="00741E8C" w:rsidRPr="005E32B0">
        <w:t xml:space="preserve"> </w:t>
      </w:r>
      <w:r w:rsidRPr="005E32B0">
        <w:t>периода</w:t>
      </w:r>
      <w:r w:rsidR="00741E8C" w:rsidRPr="005E32B0">
        <w:t xml:space="preserve"> </w:t>
      </w:r>
      <w:r w:rsidRPr="005E32B0">
        <w:t>(m)</w:t>
      </w:r>
      <w:r w:rsidR="00741E8C" w:rsidRPr="005E32B0">
        <w:t xml:space="preserve"> </w:t>
      </w:r>
      <w:r w:rsidRPr="005E32B0">
        <w:t>и</w:t>
      </w:r>
      <w:r w:rsidR="00741E8C" w:rsidRPr="005E32B0">
        <w:t xml:space="preserve"> </w:t>
      </w:r>
      <w:r w:rsidRPr="005E32B0">
        <w:t>j-го</w:t>
      </w:r>
      <w:r w:rsidR="00741E8C" w:rsidRPr="005E32B0">
        <w:t xml:space="preserve"> </w:t>
      </w:r>
      <w:r w:rsidRPr="005E32B0">
        <w:t>уровня</w:t>
      </w:r>
      <w:r w:rsidR="00741E8C" w:rsidRPr="005E32B0">
        <w:t xml:space="preserve"> </w:t>
      </w:r>
      <w:r w:rsidRPr="005E32B0">
        <w:t>напряжения,</w:t>
      </w:r>
      <w:r w:rsidR="00741E8C" w:rsidRPr="005E32B0">
        <w:t xml:space="preserve"> </w:t>
      </w:r>
      <w:r w:rsidRPr="005E32B0">
        <w:t>рублей/МВт.</w:t>
      </w:r>
    </w:p>
    <w:p w:rsidR="00165493" w:rsidRPr="005E32B0" w:rsidRDefault="00165493" w:rsidP="00165493">
      <w:pPr>
        <w:ind w:firstLine="567"/>
        <w:jc w:val="both"/>
      </w:pPr>
    </w:p>
    <w:p w:rsidR="00BC3949" w:rsidRPr="005E32B0" w:rsidRDefault="00BC3949" w:rsidP="00BC3949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ind w:left="0" w:firstLine="567"/>
        <w:jc w:val="both"/>
      </w:pPr>
      <w:r w:rsidRPr="005E32B0">
        <w:lastRenderedPageBreak/>
        <w:t xml:space="preserve">При определении предельных уровней нерегулируемых цен начиная с расчетного периода, с которого сбытовые надбавки </w:t>
      </w:r>
      <w:r w:rsidR="000231E3">
        <w:t>Гарант</w:t>
      </w:r>
      <w:r w:rsidRPr="005E32B0">
        <w:t xml:space="preserve">ирующих поставщиков определяются в виде формулы, </w:t>
      </w:r>
      <w:r w:rsidR="000231E3">
        <w:t>Гарант</w:t>
      </w:r>
      <w:r w:rsidRPr="005E32B0">
        <w:t>ирующий поставщик рассчитывает сбытовые надбавки в соответствии с Основами ценообразования в области регулируемых цен (тарифов) в электроэнергетике и включает их в соответствующие составляющие предельных уровней нерегулируемых цен в порядке, предусмотренном настоящими Правилами.</w:t>
      </w:r>
    </w:p>
    <w:p w:rsidR="00BC3949" w:rsidRPr="005E32B0" w:rsidRDefault="00BC3949" w:rsidP="00BC3949">
      <w:pPr>
        <w:tabs>
          <w:tab w:val="left" w:pos="426"/>
          <w:tab w:val="left" w:pos="602"/>
          <w:tab w:val="left" w:pos="993"/>
        </w:tabs>
        <w:ind w:firstLine="567"/>
        <w:jc w:val="both"/>
      </w:pPr>
      <w:r w:rsidRPr="005E32B0">
        <w:t xml:space="preserve">До расчетного периода, начиная с которого сбытовые надбавки </w:t>
      </w:r>
      <w:r w:rsidR="000231E3">
        <w:t>Гарант</w:t>
      </w:r>
      <w:r w:rsidRPr="005E32B0">
        <w:t xml:space="preserve">ирующих поставщиков определяются в виде формулы, </w:t>
      </w:r>
      <w:r w:rsidR="000231E3">
        <w:t>Гарант</w:t>
      </w:r>
      <w:r w:rsidRPr="005E32B0">
        <w:t>ирующий поставщик использует следующие формулы:</w:t>
      </w:r>
    </w:p>
    <w:p w:rsidR="00BC3949" w:rsidRPr="005E32B0" w:rsidRDefault="00BC3949" w:rsidP="00BC3949">
      <w:pPr>
        <w:pStyle w:val="a5"/>
        <w:numPr>
          <w:ilvl w:val="0"/>
          <w:numId w:val="9"/>
        </w:numPr>
        <w:tabs>
          <w:tab w:val="left" w:pos="426"/>
          <w:tab w:val="left" w:pos="602"/>
          <w:tab w:val="left" w:pos="851"/>
        </w:tabs>
        <w:ind w:left="0" w:firstLine="567"/>
        <w:jc w:val="both"/>
      </w:pPr>
      <w:r w:rsidRPr="005E32B0">
        <w:t xml:space="preserve">для первой ценовой категории: </w:t>
      </w:r>
      <w:r w:rsidRPr="005E32B0">
        <w:rPr>
          <w:position w:val="-16"/>
        </w:rPr>
        <w:object w:dxaOrig="2180" w:dyaOrig="480">
          <v:shape id="_x0000_i1139" type="#_x0000_t75" style="width:108.75pt;height:24pt" o:ole="">
            <v:imagedata r:id="rId238" o:title=""/>
          </v:shape>
          <o:OLEObject Type="Embed" ProgID="Equation.3" ShapeID="_x0000_i1139" DrawAspect="Content" ObjectID="_1564554211" r:id="rId239"/>
        </w:object>
      </w:r>
      <w:r w:rsidRPr="005E32B0">
        <w:t>;</w:t>
      </w:r>
    </w:p>
    <w:p w:rsidR="00BC3949" w:rsidRPr="005E32B0" w:rsidRDefault="00BC3949" w:rsidP="00BC3949">
      <w:pPr>
        <w:pStyle w:val="a5"/>
        <w:numPr>
          <w:ilvl w:val="0"/>
          <w:numId w:val="9"/>
        </w:numPr>
        <w:tabs>
          <w:tab w:val="left" w:pos="426"/>
          <w:tab w:val="left" w:pos="602"/>
          <w:tab w:val="left" w:pos="851"/>
        </w:tabs>
        <w:ind w:left="0" w:firstLine="567"/>
        <w:jc w:val="both"/>
      </w:pPr>
      <w:r w:rsidRPr="005E32B0">
        <w:t xml:space="preserve">для второй  ценовой категории: </w:t>
      </w:r>
      <w:r w:rsidRPr="005E32B0">
        <w:rPr>
          <w:position w:val="-16"/>
        </w:rPr>
        <w:object w:dxaOrig="2180" w:dyaOrig="480">
          <v:shape id="_x0000_i1140" type="#_x0000_t75" style="width:108.75pt;height:24pt" o:ole="">
            <v:imagedata r:id="rId240" o:title=""/>
          </v:shape>
          <o:OLEObject Type="Embed" ProgID="Equation.3" ShapeID="_x0000_i1140" DrawAspect="Content" ObjectID="_1564554212" r:id="rId241"/>
        </w:object>
      </w:r>
      <w:r w:rsidRPr="005E32B0">
        <w:t>;</w:t>
      </w:r>
    </w:p>
    <w:p w:rsidR="00BC3949" w:rsidRPr="005E32B0" w:rsidRDefault="00BC3949" w:rsidP="00BC3949">
      <w:pPr>
        <w:pStyle w:val="a5"/>
        <w:numPr>
          <w:ilvl w:val="0"/>
          <w:numId w:val="9"/>
        </w:numPr>
        <w:tabs>
          <w:tab w:val="left" w:pos="426"/>
          <w:tab w:val="left" w:pos="602"/>
          <w:tab w:val="left" w:pos="851"/>
        </w:tabs>
        <w:ind w:left="0" w:firstLine="567"/>
        <w:jc w:val="both"/>
      </w:pPr>
      <w:r w:rsidRPr="005E32B0">
        <w:t xml:space="preserve">для третьей и четвертой ценовых категорий: </w:t>
      </w:r>
      <w:r w:rsidRPr="005E32B0">
        <w:rPr>
          <w:position w:val="-16"/>
        </w:rPr>
        <w:object w:dxaOrig="2040" w:dyaOrig="480">
          <v:shape id="_x0000_i1141" type="#_x0000_t75" style="width:102pt;height:24pt" o:ole="">
            <v:imagedata r:id="rId242" o:title=""/>
          </v:shape>
          <o:OLEObject Type="Embed" ProgID="Equation.3" ShapeID="_x0000_i1141" DrawAspect="Content" ObjectID="_1564554213" r:id="rId243"/>
        </w:object>
      </w:r>
      <w:r w:rsidRPr="005E32B0">
        <w:t xml:space="preserve">, </w:t>
      </w:r>
      <w:r w:rsidRPr="005E32B0">
        <w:rPr>
          <w:position w:val="-16"/>
        </w:rPr>
        <w:object w:dxaOrig="1280" w:dyaOrig="480">
          <v:shape id="_x0000_i1142" type="#_x0000_t75" style="width:63.75pt;height:24pt" o:ole="">
            <v:imagedata r:id="rId244" o:title=""/>
          </v:shape>
          <o:OLEObject Type="Embed" ProgID="Equation.3" ShapeID="_x0000_i1142" DrawAspect="Content" ObjectID="_1564554214" r:id="rId245"/>
        </w:object>
      </w:r>
      <w:r w:rsidRPr="005E32B0">
        <w:t>;</w:t>
      </w:r>
    </w:p>
    <w:p w:rsidR="00BC3949" w:rsidRPr="005E32B0" w:rsidRDefault="00BC3949" w:rsidP="00BC3949">
      <w:pPr>
        <w:pStyle w:val="a5"/>
        <w:numPr>
          <w:ilvl w:val="0"/>
          <w:numId w:val="9"/>
        </w:numPr>
        <w:tabs>
          <w:tab w:val="left" w:pos="426"/>
          <w:tab w:val="left" w:pos="602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</w:pPr>
      <w:r w:rsidRPr="005E32B0">
        <w:t>для пятой и шестой ценовых категорий:</w:t>
      </w:r>
      <w:r w:rsidRPr="005E32B0">
        <w:rPr>
          <w:position w:val="-16"/>
        </w:rPr>
        <w:object w:dxaOrig="2079" w:dyaOrig="480">
          <v:shape id="_x0000_i1143" type="#_x0000_t75" style="width:104.25pt;height:24pt" o:ole="">
            <v:imagedata r:id="rId246" o:title=""/>
          </v:shape>
          <o:OLEObject Type="Embed" ProgID="Equation.3" ShapeID="_x0000_i1143" DrawAspect="Content" ObjectID="_1564554215" r:id="rId247"/>
        </w:object>
      </w:r>
      <w:r w:rsidRPr="005E32B0">
        <w:t>,</w:t>
      </w:r>
      <w:r w:rsidRPr="005E32B0">
        <w:rPr>
          <w:position w:val="-16"/>
        </w:rPr>
        <w:t xml:space="preserve"> </w:t>
      </w:r>
      <w:r w:rsidRPr="005E32B0">
        <w:rPr>
          <w:position w:val="-16"/>
        </w:rPr>
        <w:object w:dxaOrig="1280" w:dyaOrig="480">
          <v:shape id="_x0000_i1144" type="#_x0000_t75" style="width:63.75pt;height:24pt" o:ole="">
            <v:imagedata r:id="rId248" o:title=""/>
          </v:shape>
          <o:OLEObject Type="Embed" ProgID="Equation.3" ShapeID="_x0000_i1144" DrawAspect="Content" ObjectID="_1564554216" r:id="rId249"/>
        </w:object>
      </w:r>
    </w:p>
    <w:p w:rsidR="00BC3949" w:rsidRPr="005E32B0" w:rsidRDefault="00BC3949" w:rsidP="00BC3949">
      <w:pPr>
        <w:tabs>
          <w:tab w:val="left" w:pos="426"/>
          <w:tab w:val="left" w:pos="602"/>
          <w:tab w:val="left" w:pos="993"/>
        </w:tabs>
        <w:autoSpaceDE w:val="0"/>
        <w:autoSpaceDN w:val="0"/>
        <w:adjustRightInd w:val="0"/>
        <w:ind w:firstLine="4820"/>
        <w:jc w:val="both"/>
        <w:outlineLvl w:val="1"/>
      </w:pPr>
      <w:r w:rsidRPr="005E32B0">
        <w:rPr>
          <w:position w:val="-16"/>
        </w:rPr>
        <w:object w:dxaOrig="4720" w:dyaOrig="480">
          <v:shape id="_x0000_i1145" type="#_x0000_t75" style="width:236.25pt;height:24pt" o:ole="">
            <v:imagedata r:id="rId250" o:title=""/>
          </v:shape>
          <o:OLEObject Type="Embed" ProgID="Equation.3" ShapeID="_x0000_i1145" DrawAspect="Content" ObjectID="_1564554217" r:id="rId251"/>
        </w:object>
      </w:r>
      <w:r w:rsidRPr="005E32B0">
        <w:t>,</w:t>
      </w:r>
    </w:p>
    <w:p w:rsidR="00165493" w:rsidRPr="005E32B0" w:rsidRDefault="00BC3949" w:rsidP="00BC3949">
      <w:pPr>
        <w:pStyle w:val="a5"/>
        <w:ind w:left="0" w:firstLine="567"/>
        <w:jc w:val="both"/>
      </w:pPr>
      <w:r w:rsidRPr="005E32B0">
        <w:t xml:space="preserve">где </w:t>
      </w:r>
      <w:r w:rsidRPr="005E32B0">
        <w:rPr>
          <w:position w:val="-12"/>
        </w:rPr>
        <w:object w:dxaOrig="980" w:dyaOrig="440">
          <v:shape id="_x0000_i1146" type="#_x0000_t75" style="width:48.75pt;height:21.75pt" o:ole="">
            <v:imagedata r:id="rId252" o:title=""/>
          </v:shape>
          <o:OLEObject Type="Embed" ProgID="Equation.3" ShapeID="_x0000_i1146" DrawAspect="Content" ObjectID="_1564554218" r:id="rId253"/>
        </w:object>
      </w:r>
      <w:r w:rsidRPr="005E32B0">
        <w:t> - сбытовая надбавка, установленная органами исполнительной власти в области государственного регулирования тарифов.</w:t>
      </w:r>
    </w:p>
    <w:p w:rsidR="00880E62" w:rsidRDefault="00880E62" w:rsidP="001B18C0">
      <w:pPr>
        <w:jc w:val="both"/>
        <w:rPr>
          <w:b/>
        </w:rPr>
      </w:pPr>
    </w:p>
    <w:p w:rsidR="006A3498" w:rsidRDefault="006A3498" w:rsidP="001B18C0">
      <w:pPr>
        <w:jc w:val="both"/>
        <w:rPr>
          <w:b/>
        </w:rPr>
      </w:pPr>
    </w:p>
    <w:p w:rsidR="006A3498" w:rsidRDefault="006A3498" w:rsidP="001B18C0">
      <w:pPr>
        <w:jc w:val="both"/>
        <w:rPr>
          <w:b/>
        </w:rPr>
      </w:pPr>
    </w:p>
    <w:p w:rsidR="006A3498" w:rsidRPr="005E32B0" w:rsidRDefault="006A3498" w:rsidP="001B18C0">
      <w:pPr>
        <w:jc w:val="both"/>
        <w:rPr>
          <w:b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6A3498" w:rsidRPr="00290B12" w:rsidTr="00296A68">
        <w:tc>
          <w:tcPr>
            <w:tcW w:w="5778" w:type="dxa"/>
          </w:tcPr>
          <w:p w:rsidR="006A3498" w:rsidRPr="00290B12" w:rsidRDefault="000231E3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Гарант</w:t>
            </w:r>
            <w:r w:rsidR="006A3498" w:rsidRPr="00290B12">
              <w:rPr>
                <w:b/>
              </w:rPr>
              <w:t>ирующий поставщик</w:t>
            </w:r>
          </w:p>
          <w:p w:rsidR="006A3498" w:rsidRPr="00290B12" w:rsidRDefault="006A3498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A3498" w:rsidRPr="00290B12" w:rsidRDefault="006A3498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90B12">
              <w:rPr>
                <w:b/>
              </w:rPr>
              <w:t>___________________/_________</w:t>
            </w:r>
            <w:r w:rsidR="000622C4">
              <w:rPr>
                <w:b/>
              </w:rPr>
              <w:t>__</w:t>
            </w:r>
            <w:r w:rsidRPr="00290B12">
              <w:rPr>
                <w:b/>
              </w:rPr>
              <w:t>_____/</w:t>
            </w:r>
          </w:p>
          <w:p w:rsidR="006A3498" w:rsidRPr="00BE6DF3" w:rsidRDefault="006A3498" w:rsidP="00296A68">
            <w:pPr>
              <w:autoSpaceDE w:val="0"/>
              <w:autoSpaceDN w:val="0"/>
              <w:adjustRightInd w:val="0"/>
              <w:jc w:val="both"/>
            </w:pPr>
            <w:r w:rsidRPr="00BE6DF3">
              <w:t xml:space="preserve">подпись                         </w:t>
            </w:r>
            <w:r w:rsidR="000622C4">
              <w:t>ФИО руководителя</w:t>
            </w:r>
          </w:p>
          <w:p w:rsidR="006A3498" w:rsidRPr="00290B12" w:rsidRDefault="006A3498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A3498" w:rsidRPr="00290B12" w:rsidRDefault="009F2F50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«____» _______________ 201</w:t>
            </w:r>
            <w:r w:rsidRPr="009F2F50">
              <w:rPr>
                <w:b/>
              </w:rPr>
              <w:t>7</w:t>
            </w:r>
            <w:r w:rsidR="00D1787F">
              <w:rPr>
                <w:b/>
              </w:rPr>
              <w:t xml:space="preserve"> </w:t>
            </w:r>
            <w:r w:rsidR="006A3498" w:rsidRPr="00290B12">
              <w:rPr>
                <w:b/>
              </w:rPr>
              <w:t>г</w:t>
            </w:r>
            <w:r w:rsidR="00D1787F">
              <w:rPr>
                <w:b/>
              </w:rPr>
              <w:t>ода</w:t>
            </w:r>
          </w:p>
          <w:p w:rsidR="006A3498" w:rsidRPr="00290B12" w:rsidRDefault="006A3498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A3498" w:rsidRPr="00BE6DF3" w:rsidRDefault="006A3498" w:rsidP="00296A68">
            <w:pPr>
              <w:autoSpaceDE w:val="0"/>
              <w:autoSpaceDN w:val="0"/>
              <w:adjustRightInd w:val="0"/>
              <w:jc w:val="both"/>
            </w:pPr>
            <w:r w:rsidRPr="00BE6DF3">
              <w:t>М.П.</w:t>
            </w:r>
          </w:p>
        </w:tc>
        <w:tc>
          <w:tcPr>
            <w:tcW w:w="4111" w:type="dxa"/>
          </w:tcPr>
          <w:p w:rsidR="006A3498" w:rsidRPr="00290B12" w:rsidRDefault="000231E3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Потреби</w:t>
            </w:r>
            <w:r w:rsidR="006A3498" w:rsidRPr="00290B12">
              <w:rPr>
                <w:b/>
              </w:rPr>
              <w:t>тель</w:t>
            </w:r>
          </w:p>
          <w:p w:rsidR="006A3498" w:rsidRPr="00290B12" w:rsidRDefault="006A3498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0622C4" w:rsidRPr="00290B12" w:rsidRDefault="000622C4" w:rsidP="000622C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90B12">
              <w:rPr>
                <w:b/>
              </w:rPr>
              <w:t>___________________/_________</w:t>
            </w:r>
            <w:r>
              <w:rPr>
                <w:b/>
              </w:rPr>
              <w:t>__</w:t>
            </w:r>
            <w:r w:rsidRPr="00290B12">
              <w:rPr>
                <w:b/>
              </w:rPr>
              <w:t>_____/</w:t>
            </w:r>
          </w:p>
          <w:p w:rsidR="000622C4" w:rsidRPr="00BE6DF3" w:rsidRDefault="000622C4" w:rsidP="000622C4">
            <w:pPr>
              <w:autoSpaceDE w:val="0"/>
              <w:autoSpaceDN w:val="0"/>
              <w:adjustRightInd w:val="0"/>
              <w:jc w:val="both"/>
            </w:pPr>
            <w:r w:rsidRPr="00BE6DF3">
              <w:t xml:space="preserve">подпись                         </w:t>
            </w:r>
            <w:r>
              <w:t>ФИО руководителя</w:t>
            </w:r>
          </w:p>
          <w:p w:rsidR="006A3498" w:rsidRPr="00290B12" w:rsidRDefault="006A3498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A3498" w:rsidRPr="00290B12" w:rsidRDefault="009F2F50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«____» _______________ 2017</w:t>
            </w:r>
            <w:r w:rsidR="00D1787F">
              <w:rPr>
                <w:b/>
              </w:rPr>
              <w:t xml:space="preserve"> </w:t>
            </w:r>
            <w:r w:rsidR="006A3498" w:rsidRPr="00290B12">
              <w:rPr>
                <w:b/>
              </w:rPr>
              <w:t>г</w:t>
            </w:r>
            <w:r w:rsidR="00D1787F">
              <w:rPr>
                <w:b/>
              </w:rPr>
              <w:t>ода</w:t>
            </w:r>
          </w:p>
          <w:p w:rsidR="006A3498" w:rsidRPr="00290B12" w:rsidRDefault="006A3498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A3498" w:rsidRPr="00290B12" w:rsidRDefault="006A3498" w:rsidP="00296A6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E6DF3">
              <w:t>М.П.</w:t>
            </w:r>
          </w:p>
        </w:tc>
      </w:tr>
    </w:tbl>
    <w:p w:rsidR="006E6F17" w:rsidRPr="005E32B0" w:rsidRDefault="006E6F17" w:rsidP="006A3498">
      <w:pPr>
        <w:jc w:val="both"/>
      </w:pPr>
    </w:p>
    <w:sectPr w:rsidR="006E6F17" w:rsidRPr="005E32B0" w:rsidSect="000622C4">
      <w:pgSz w:w="11906" w:h="16838"/>
      <w:pgMar w:top="454" w:right="567" w:bottom="454" w:left="851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73D" w:rsidRDefault="00EC173D" w:rsidP="00432F17">
      <w:r>
        <w:separator/>
      </w:r>
    </w:p>
  </w:endnote>
  <w:endnote w:type="continuationSeparator" w:id="0">
    <w:p w:rsidR="00EC173D" w:rsidRDefault="00EC173D" w:rsidP="0043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73D" w:rsidRDefault="00EC173D" w:rsidP="00432F17">
      <w:r>
        <w:separator/>
      </w:r>
    </w:p>
  </w:footnote>
  <w:footnote w:type="continuationSeparator" w:id="0">
    <w:p w:rsidR="00EC173D" w:rsidRDefault="00EC173D" w:rsidP="00432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E15C2"/>
    <w:multiLevelType w:val="hybridMultilevel"/>
    <w:tmpl w:val="E2DA7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5055D"/>
    <w:multiLevelType w:val="hybridMultilevel"/>
    <w:tmpl w:val="D1EA7AE2"/>
    <w:lvl w:ilvl="0" w:tplc="67268EC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17F6444"/>
    <w:multiLevelType w:val="hybridMultilevel"/>
    <w:tmpl w:val="8D50C0C4"/>
    <w:lvl w:ilvl="0" w:tplc="20B41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5AE6117"/>
    <w:multiLevelType w:val="hybridMultilevel"/>
    <w:tmpl w:val="7D3ABC2A"/>
    <w:lvl w:ilvl="0" w:tplc="41362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B77A04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EE361B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934CF4"/>
    <w:multiLevelType w:val="multilevel"/>
    <w:tmpl w:val="8AB850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69E13418"/>
    <w:multiLevelType w:val="hybridMultilevel"/>
    <w:tmpl w:val="8662E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A650EF"/>
    <w:multiLevelType w:val="hybridMultilevel"/>
    <w:tmpl w:val="03343B30"/>
    <w:lvl w:ilvl="0" w:tplc="DA604D12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50F"/>
    <w:rsid w:val="000231E3"/>
    <w:rsid w:val="000622C4"/>
    <w:rsid w:val="00066FBA"/>
    <w:rsid w:val="000D107F"/>
    <w:rsid w:val="001128D3"/>
    <w:rsid w:val="001415A9"/>
    <w:rsid w:val="00151618"/>
    <w:rsid w:val="00160264"/>
    <w:rsid w:val="00165493"/>
    <w:rsid w:val="001B18C0"/>
    <w:rsid w:val="001D2FE6"/>
    <w:rsid w:val="001F46BA"/>
    <w:rsid w:val="002053B0"/>
    <w:rsid w:val="00234758"/>
    <w:rsid w:val="002610E7"/>
    <w:rsid w:val="002A6478"/>
    <w:rsid w:val="002B1432"/>
    <w:rsid w:val="003006AC"/>
    <w:rsid w:val="00361541"/>
    <w:rsid w:val="00371BF4"/>
    <w:rsid w:val="00385102"/>
    <w:rsid w:val="00392065"/>
    <w:rsid w:val="003B61FB"/>
    <w:rsid w:val="003E3630"/>
    <w:rsid w:val="003F068D"/>
    <w:rsid w:val="00411084"/>
    <w:rsid w:val="004166BA"/>
    <w:rsid w:val="00427F10"/>
    <w:rsid w:val="00432F17"/>
    <w:rsid w:val="004400EB"/>
    <w:rsid w:val="00446F3E"/>
    <w:rsid w:val="00452101"/>
    <w:rsid w:val="004953A5"/>
    <w:rsid w:val="004960EB"/>
    <w:rsid w:val="004A5BBD"/>
    <w:rsid w:val="004C075C"/>
    <w:rsid w:val="004D025E"/>
    <w:rsid w:val="00512692"/>
    <w:rsid w:val="00516541"/>
    <w:rsid w:val="00523F23"/>
    <w:rsid w:val="0055139E"/>
    <w:rsid w:val="00566F7F"/>
    <w:rsid w:val="00572388"/>
    <w:rsid w:val="005742E0"/>
    <w:rsid w:val="005A20BB"/>
    <w:rsid w:val="005A3A07"/>
    <w:rsid w:val="005A677F"/>
    <w:rsid w:val="005C09C0"/>
    <w:rsid w:val="005D29AE"/>
    <w:rsid w:val="005D7BB9"/>
    <w:rsid w:val="005E2B90"/>
    <w:rsid w:val="005E32B0"/>
    <w:rsid w:val="005E5A06"/>
    <w:rsid w:val="00615D6B"/>
    <w:rsid w:val="006210B9"/>
    <w:rsid w:val="00645DC2"/>
    <w:rsid w:val="0065443A"/>
    <w:rsid w:val="006A3498"/>
    <w:rsid w:val="006A3BC5"/>
    <w:rsid w:val="006A5035"/>
    <w:rsid w:val="006B2A21"/>
    <w:rsid w:val="006E6F17"/>
    <w:rsid w:val="00741E8C"/>
    <w:rsid w:val="00770E8A"/>
    <w:rsid w:val="00792197"/>
    <w:rsid w:val="007A286D"/>
    <w:rsid w:val="007E60B5"/>
    <w:rsid w:val="007F3F9D"/>
    <w:rsid w:val="00811B96"/>
    <w:rsid w:val="00824DA9"/>
    <w:rsid w:val="008261CF"/>
    <w:rsid w:val="00830CD8"/>
    <w:rsid w:val="00844BBF"/>
    <w:rsid w:val="00846A53"/>
    <w:rsid w:val="00854780"/>
    <w:rsid w:val="008619F2"/>
    <w:rsid w:val="008803F4"/>
    <w:rsid w:val="00880E62"/>
    <w:rsid w:val="008B10FE"/>
    <w:rsid w:val="008B1E1A"/>
    <w:rsid w:val="008D0E28"/>
    <w:rsid w:val="008E4A3A"/>
    <w:rsid w:val="008E7AE0"/>
    <w:rsid w:val="00924CA5"/>
    <w:rsid w:val="00931DD6"/>
    <w:rsid w:val="00950919"/>
    <w:rsid w:val="0095702E"/>
    <w:rsid w:val="00964BDA"/>
    <w:rsid w:val="00975CD3"/>
    <w:rsid w:val="0098267D"/>
    <w:rsid w:val="00987B1F"/>
    <w:rsid w:val="009A74F4"/>
    <w:rsid w:val="009D639D"/>
    <w:rsid w:val="009E05A2"/>
    <w:rsid w:val="009E73A5"/>
    <w:rsid w:val="009F2664"/>
    <w:rsid w:val="009F2F50"/>
    <w:rsid w:val="00A00319"/>
    <w:rsid w:val="00A6127B"/>
    <w:rsid w:val="00A6309A"/>
    <w:rsid w:val="00A84678"/>
    <w:rsid w:val="00A8750F"/>
    <w:rsid w:val="00AA155A"/>
    <w:rsid w:val="00AA7759"/>
    <w:rsid w:val="00AE5DA7"/>
    <w:rsid w:val="00B02D9B"/>
    <w:rsid w:val="00B12D91"/>
    <w:rsid w:val="00B671CA"/>
    <w:rsid w:val="00B94A91"/>
    <w:rsid w:val="00B96359"/>
    <w:rsid w:val="00BB211F"/>
    <w:rsid w:val="00BC3949"/>
    <w:rsid w:val="00BD1030"/>
    <w:rsid w:val="00BE7F9A"/>
    <w:rsid w:val="00BF1ECD"/>
    <w:rsid w:val="00C26F55"/>
    <w:rsid w:val="00C649E6"/>
    <w:rsid w:val="00C756E6"/>
    <w:rsid w:val="00C94AE1"/>
    <w:rsid w:val="00CA1196"/>
    <w:rsid w:val="00CE0FEF"/>
    <w:rsid w:val="00CE2A76"/>
    <w:rsid w:val="00D1787F"/>
    <w:rsid w:val="00D452C5"/>
    <w:rsid w:val="00D637AB"/>
    <w:rsid w:val="00D65485"/>
    <w:rsid w:val="00DB5384"/>
    <w:rsid w:val="00DB6CBD"/>
    <w:rsid w:val="00DC13C8"/>
    <w:rsid w:val="00DD2A9E"/>
    <w:rsid w:val="00E06EDB"/>
    <w:rsid w:val="00E302CE"/>
    <w:rsid w:val="00E37CAF"/>
    <w:rsid w:val="00E42A1A"/>
    <w:rsid w:val="00EA7D5E"/>
    <w:rsid w:val="00EB5E59"/>
    <w:rsid w:val="00EC173D"/>
    <w:rsid w:val="00EC4596"/>
    <w:rsid w:val="00ED0E85"/>
    <w:rsid w:val="00F32A13"/>
    <w:rsid w:val="00F33D07"/>
    <w:rsid w:val="00F35A8B"/>
    <w:rsid w:val="00F36A82"/>
    <w:rsid w:val="00F601C0"/>
    <w:rsid w:val="00FA3E0C"/>
    <w:rsid w:val="00FA644B"/>
    <w:rsid w:val="00FB2F5A"/>
    <w:rsid w:val="00FC37CA"/>
    <w:rsid w:val="00FF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1E30B1-0352-49CE-B4FF-0A54DC97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50F"/>
    <w:rPr>
      <w:rFonts w:ascii="Times New Roman" w:eastAsia="Times New Roman" w:hAnsi="Times New Roman"/>
    </w:rPr>
  </w:style>
  <w:style w:type="paragraph" w:styleId="1">
    <w:name w:val="heading 1"/>
    <w:aliases w:val="Заголовок параграфа (1.),111,Section,Section Heading,level2 hdg"/>
    <w:basedOn w:val="a"/>
    <w:next w:val="a"/>
    <w:link w:val="10"/>
    <w:qFormat/>
    <w:locked/>
    <w:rsid w:val="00645DC2"/>
    <w:pPr>
      <w:keepNext/>
      <w:widowControl w:val="0"/>
      <w:adjustRightInd w:val="0"/>
      <w:spacing w:before="240" w:after="120" w:line="360" w:lineRule="atLeast"/>
      <w:ind w:left="680"/>
      <w:jc w:val="center"/>
      <w:textAlignment w:val="baseline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locked/>
    <w:rsid w:val="00645DC2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645DC2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aliases w:val="H4,H41"/>
    <w:basedOn w:val="a"/>
    <w:next w:val="a"/>
    <w:link w:val="40"/>
    <w:qFormat/>
    <w:locked/>
    <w:rsid w:val="00645DC2"/>
    <w:pPr>
      <w:keepNext/>
      <w:widowControl w:val="0"/>
      <w:adjustRightInd w:val="0"/>
      <w:spacing w:line="360" w:lineRule="auto"/>
      <w:ind w:left="782" w:hanging="357"/>
      <w:jc w:val="both"/>
      <w:outlineLvl w:val="3"/>
    </w:pPr>
    <w:rPr>
      <w:rFonts w:ascii="Times New Roman CYR" w:hAnsi="Times New Roman CYR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"/>
    <w:basedOn w:val="a0"/>
    <w:link w:val="1"/>
    <w:rsid w:val="00645DC2"/>
    <w:rPr>
      <w:rFonts w:ascii="Arial" w:eastAsia="Times New Roman" w:hAnsi="Arial"/>
      <w:b/>
    </w:rPr>
  </w:style>
  <w:style w:type="character" w:customStyle="1" w:styleId="20">
    <w:name w:val="Заголовок 2 Знак"/>
    <w:basedOn w:val="a0"/>
    <w:link w:val="2"/>
    <w:rsid w:val="00645DC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645DC2"/>
    <w:rPr>
      <w:rFonts w:ascii="Times New Roman" w:eastAsia="Times New Roman" w:hAnsi="Times New Roman"/>
      <w:b/>
      <w:spacing w:val="-20"/>
      <w:sz w:val="36"/>
    </w:rPr>
  </w:style>
  <w:style w:type="character" w:customStyle="1" w:styleId="40">
    <w:name w:val="Заголовок 4 Знак"/>
    <w:aliases w:val="H4 Знак,H41 Знак"/>
    <w:basedOn w:val="a0"/>
    <w:link w:val="4"/>
    <w:rsid w:val="00645DC2"/>
    <w:rPr>
      <w:rFonts w:ascii="Times New Roman CYR" w:eastAsia="Times New Roman" w:hAnsi="Times New Roman CYR"/>
      <w:sz w:val="28"/>
      <w:u w:val="single"/>
    </w:rPr>
  </w:style>
  <w:style w:type="paragraph" w:styleId="a3">
    <w:name w:val="Body Text"/>
    <w:aliases w:val="body text"/>
    <w:basedOn w:val="a"/>
    <w:link w:val="a4"/>
    <w:rsid w:val="00A8750F"/>
    <w:pPr>
      <w:jc w:val="both"/>
    </w:pPr>
    <w:rPr>
      <w:sz w:val="24"/>
      <w:lang w:val="en-US"/>
    </w:rPr>
  </w:style>
  <w:style w:type="character" w:customStyle="1" w:styleId="a4">
    <w:name w:val="Основной текст Знак"/>
    <w:aliases w:val="body text Знак"/>
    <w:basedOn w:val="a0"/>
    <w:link w:val="a3"/>
    <w:locked/>
    <w:rsid w:val="00A8750F"/>
    <w:rPr>
      <w:rFonts w:ascii="Times New Roman" w:hAnsi="Times New Roman"/>
      <w:sz w:val="20"/>
      <w:lang w:val="en-US" w:eastAsia="ru-RU"/>
    </w:rPr>
  </w:style>
  <w:style w:type="paragraph" w:styleId="a5">
    <w:name w:val="List Paragraph"/>
    <w:basedOn w:val="a"/>
    <w:uiPriority w:val="34"/>
    <w:qFormat/>
    <w:rsid w:val="00DB6CBD"/>
    <w:pPr>
      <w:ind w:left="720"/>
      <w:contextualSpacing/>
    </w:pPr>
  </w:style>
  <w:style w:type="paragraph" w:styleId="a6">
    <w:name w:val="header"/>
    <w:basedOn w:val="a"/>
    <w:link w:val="a7"/>
    <w:rsid w:val="00432F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432F17"/>
    <w:rPr>
      <w:rFonts w:ascii="Times New Roman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432F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32F17"/>
    <w:rPr>
      <w:rFonts w:ascii="Times New Roman" w:hAnsi="Times New Roman"/>
      <w:sz w:val="20"/>
      <w:lang w:eastAsia="ru-RU"/>
    </w:rPr>
  </w:style>
  <w:style w:type="character" w:styleId="aa">
    <w:name w:val="annotation reference"/>
    <w:basedOn w:val="a0"/>
    <w:uiPriority w:val="99"/>
    <w:semiHidden/>
    <w:rsid w:val="00361541"/>
    <w:rPr>
      <w:rFonts w:cs="Times New Roman"/>
      <w:sz w:val="16"/>
    </w:rPr>
  </w:style>
  <w:style w:type="paragraph" w:styleId="ab">
    <w:name w:val="annotation text"/>
    <w:basedOn w:val="a"/>
    <w:link w:val="ac"/>
    <w:rsid w:val="00361541"/>
  </w:style>
  <w:style w:type="character" w:customStyle="1" w:styleId="ac">
    <w:name w:val="Текст примечания Знак"/>
    <w:basedOn w:val="a0"/>
    <w:link w:val="ab"/>
    <w:locked/>
    <w:rsid w:val="00361541"/>
    <w:rPr>
      <w:rFonts w:ascii="Times New Roman" w:hAnsi="Times New Roman"/>
      <w:sz w:val="20"/>
      <w:lang w:eastAsia="ru-RU"/>
    </w:rPr>
  </w:style>
  <w:style w:type="paragraph" w:styleId="ad">
    <w:name w:val="annotation subject"/>
    <w:basedOn w:val="ab"/>
    <w:next w:val="ab"/>
    <w:link w:val="ae"/>
    <w:rsid w:val="00361541"/>
    <w:rPr>
      <w:b/>
      <w:bCs/>
    </w:rPr>
  </w:style>
  <w:style w:type="character" w:customStyle="1" w:styleId="ae">
    <w:name w:val="Тема примечания Знак"/>
    <w:basedOn w:val="ac"/>
    <w:link w:val="ad"/>
    <w:locked/>
    <w:rsid w:val="00361541"/>
    <w:rPr>
      <w:rFonts w:ascii="Times New Roman" w:hAnsi="Times New Roman"/>
      <w:b/>
      <w:sz w:val="20"/>
      <w:lang w:eastAsia="ru-RU"/>
    </w:rPr>
  </w:style>
  <w:style w:type="paragraph" w:styleId="af">
    <w:name w:val="Balloon Text"/>
    <w:basedOn w:val="a"/>
    <w:link w:val="af0"/>
    <w:semiHidden/>
    <w:rsid w:val="0036154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locked/>
    <w:rsid w:val="00361541"/>
    <w:rPr>
      <w:rFonts w:ascii="Tahoma" w:hAnsi="Tahoma"/>
      <w:sz w:val="16"/>
      <w:lang w:eastAsia="ru-RU"/>
    </w:rPr>
  </w:style>
  <w:style w:type="character" w:styleId="af1">
    <w:name w:val="page number"/>
    <w:basedOn w:val="a0"/>
    <w:rsid w:val="00645DC2"/>
  </w:style>
  <w:style w:type="paragraph" w:customStyle="1" w:styleId="ConsPlusTitle">
    <w:name w:val="ConsPlusTitle"/>
    <w:rsid w:val="00645D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2">
    <w:name w:val="Постановление"/>
    <w:basedOn w:val="a"/>
    <w:rsid w:val="00645DC2"/>
    <w:pPr>
      <w:spacing w:line="360" w:lineRule="atLeast"/>
      <w:jc w:val="center"/>
    </w:pPr>
    <w:rPr>
      <w:spacing w:val="6"/>
      <w:sz w:val="32"/>
    </w:rPr>
  </w:style>
  <w:style w:type="paragraph" w:customStyle="1" w:styleId="21">
    <w:name w:val="Вертикальный отступ 2"/>
    <w:basedOn w:val="a"/>
    <w:rsid w:val="00645DC2"/>
    <w:pPr>
      <w:jc w:val="center"/>
    </w:pPr>
    <w:rPr>
      <w:b/>
      <w:sz w:val="32"/>
    </w:rPr>
  </w:style>
  <w:style w:type="paragraph" w:customStyle="1" w:styleId="11">
    <w:name w:val="Вертикальный отступ 1"/>
    <w:basedOn w:val="a"/>
    <w:rsid w:val="00645DC2"/>
    <w:pPr>
      <w:jc w:val="center"/>
    </w:pPr>
    <w:rPr>
      <w:sz w:val="28"/>
      <w:lang w:val="en-US"/>
    </w:rPr>
  </w:style>
  <w:style w:type="paragraph" w:customStyle="1" w:styleId="af3">
    <w:name w:val="Номер"/>
    <w:basedOn w:val="a"/>
    <w:rsid w:val="00645DC2"/>
    <w:pPr>
      <w:spacing w:before="60" w:after="60"/>
      <w:jc w:val="center"/>
    </w:pPr>
    <w:rPr>
      <w:sz w:val="28"/>
    </w:rPr>
  </w:style>
  <w:style w:type="paragraph" w:customStyle="1" w:styleId="12">
    <w:name w:val="Абзац списка1"/>
    <w:basedOn w:val="a"/>
    <w:rsid w:val="00645DC2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4">
    <w:name w:val="Body Text Indent"/>
    <w:basedOn w:val="a"/>
    <w:link w:val="af5"/>
    <w:rsid w:val="00645DC2"/>
    <w:pPr>
      <w:spacing w:line="360" w:lineRule="atLeast"/>
      <w:ind w:left="426" w:hanging="426"/>
      <w:jc w:val="both"/>
    </w:pPr>
    <w:rPr>
      <w:rFonts w:ascii="Times New Roman CYR" w:hAnsi="Times New Roman CYR"/>
    </w:rPr>
  </w:style>
  <w:style w:type="character" w:customStyle="1" w:styleId="af5">
    <w:name w:val="Основной текст с отступом Знак"/>
    <w:basedOn w:val="a0"/>
    <w:link w:val="af4"/>
    <w:rsid w:val="00645DC2"/>
    <w:rPr>
      <w:rFonts w:ascii="Times New Roman CYR" w:eastAsia="Times New Roman" w:hAnsi="Times New Roman CYR"/>
    </w:rPr>
  </w:style>
  <w:style w:type="character" w:customStyle="1" w:styleId="22">
    <w:name w:val="Основной текст с отступом 2 Знак"/>
    <w:basedOn w:val="a0"/>
    <w:link w:val="23"/>
    <w:semiHidden/>
    <w:rsid w:val="00645DC2"/>
    <w:rPr>
      <w:rFonts w:eastAsia="Times New Roman"/>
    </w:rPr>
  </w:style>
  <w:style w:type="paragraph" w:styleId="23">
    <w:name w:val="Body Text Indent 2"/>
    <w:basedOn w:val="a"/>
    <w:link w:val="22"/>
    <w:semiHidden/>
    <w:rsid w:val="00645DC2"/>
    <w:pPr>
      <w:spacing w:after="120" w:line="480" w:lineRule="auto"/>
      <w:ind w:left="283"/>
      <w:jc w:val="both"/>
    </w:pPr>
    <w:rPr>
      <w:rFonts w:ascii="Calibri" w:hAnsi="Calibri"/>
    </w:rPr>
  </w:style>
  <w:style w:type="paragraph" w:styleId="af6">
    <w:name w:val="Body Text First Indent"/>
    <w:basedOn w:val="a3"/>
    <w:link w:val="af7"/>
    <w:rsid w:val="00645DC2"/>
    <w:pPr>
      <w:spacing w:after="120" w:line="276" w:lineRule="auto"/>
      <w:ind w:firstLine="210"/>
    </w:pPr>
    <w:rPr>
      <w:rFonts w:ascii="Calibri" w:hAnsi="Calibri"/>
      <w:sz w:val="20"/>
      <w:lang w:val="ru-RU"/>
    </w:rPr>
  </w:style>
  <w:style w:type="character" w:customStyle="1" w:styleId="af7">
    <w:name w:val="Красная строка Знак"/>
    <w:basedOn w:val="a4"/>
    <w:link w:val="af6"/>
    <w:rsid w:val="00645DC2"/>
    <w:rPr>
      <w:rFonts w:ascii="Times New Roman" w:eastAsia="Times New Roman" w:hAnsi="Times New Roman"/>
      <w:sz w:val="20"/>
      <w:lang w:val="en-US" w:eastAsia="ru-RU"/>
    </w:rPr>
  </w:style>
  <w:style w:type="character" w:customStyle="1" w:styleId="af8">
    <w:name w:val="Текст сноски Знак"/>
    <w:basedOn w:val="a0"/>
    <w:link w:val="af9"/>
    <w:semiHidden/>
    <w:rsid w:val="00645DC2"/>
    <w:rPr>
      <w:rFonts w:ascii="Times New Roman CYR" w:eastAsia="Times New Roman" w:hAnsi="Times New Roman CYR"/>
    </w:rPr>
  </w:style>
  <w:style w:type="paragraph" w:styleId="af9">
    <w:name w:val="footnote text"/>
    <w:basedOn w:val="a"/>
    <w:link w:val="af8"/>
    <w:semiHidden/>
    <w:rsid w:val="00645DC2"/>
    <w:pPr>
      <w:widowControl w:val="0"/>
      <w:adjustRightInd w:val="0"/>
      <w:spacing w:line="360" w:lineRule="auto"/>
      <w:jc w:val="both"/>
      <w:textAlignment w:val="baseline"/>
    </w:pPr>
    <w:rPr>
      <w:rFonts w:ascii="Times New Roman CYR" w:hAnsi="Times New Roman CYR"/>
    </w:rPr>
  </w:style>
  <w:style w:type="paragraph" w:styleId="31">
    <w:name w:val="Body Text Indent 3"/>
    <w:basedOn w:val="a"/>
    <w:link w:val="32"/>
    <w:rsid w:val="00645DC2"/>
    <w:pPr>
      <w:spacing w:after="120" w:line="360" w:lineRule="atLeast"/>
      <w:ind w:left="283"/>
      <w:jc w:val="both"/>
    </w:pPr>
    <w:rPr>
      <w:rFonts w:ascii="Times New Roman CYR" w:hAnsi="Times New Roman CYR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45DC2"/>
    <w:rPr>
      <w:rFonts w:ascii="Times New Roman CYR" w:eastAsia="Times New Roman" w:hAnsi="Times New Roman CYR"/>
      <w:sz w:val="16"/>
      <w:szCs w:val="16"/>
    </w:rPr>
  </w:style>
  <w:style w:type="paragraph" w:customStyle="1" w:styleId="consplusnormal">
    <w:name w:val="consplusnormal"/>
    <w:basedOn w:val="a"/>
    <w:rsid w:val="00645DC2"/>
    <w:pPr>
      <w:autoSpaceDE w:val="0"/>
      <w:autoSpaceDN w:val="0"/>
      <w:spacing w:line="360" w:lineRule="atLeast"/>
      <w:ind w:firstLine="720"/>
      <w:jc w:val="both"/>
    </w:pPr>
    <w:rPr>
      <w:rFonts w:ascii="Arial" w:eastAsia="Calibri" w:hAnsi="Arial" w:cs="Arial"/>
    </w:rPr>
  </w:style>
  <w:style w:type="paragraph" w:styleId="24">
    <w:name w:val="Body Text First Indent 2"/>
    <w:basedOn w:val="af4"/>
    <w:link w:val="25"/>
    <w:unhideWhenUsed/>
    <w:rsid w:val="00645DC2"/>
    <w:pPr>
      <w:spacing w:after="200" w:line="276" w:lineRule="auto"/>
      <w:ind w:left="360" w:firstLine="360"/>
      <w:jc w:val="left"/>
    </w:pPr>
    <w:rPr>
      <w:rFonts w:ascii="Calibri" w:hAnsi="Calibri"/>
      <w:sz w:val="22"/>
      <w:szCs w:val="22"/>
    </w:rPr>
  </w:style>
  <w:style w:type="character" w:customStyle="1" w:styleId="25">
    <w:name w:val="Красная строка 2 Знак"/>
    <w:basedOn w:val="af5"/>
    <w:link w:val="24"/>
    <w:rsid w:val="00645DC2"/>
    <w:rPr>
      <w:rFonts w:ascii="Times New Roman CYR" w:eastAsia="Times New Roman" w:hAnsi="Times New Roman CYR"/>
      <w:sz w:val="22"/>
      <w:szCs w:val="22"/>
    </w:rPr>
  </w:style>
  <w:style w:type="paragraph" w:styleId="26">
    <w:name w:val="Body Text 2"/>
    <w:basedOn w:val="a"/>
    <w:link w:val="27"/>
    <w:rsid w:val="00645DC2"/>
    <w:pPr>
      <w:spacing w:after="120" w:line="480" w:lineRule="auto"/>
      <w:jc w:val="both"/>
    </w:pPr>
    <w:rPr>
      <w:rFonts w:ascii="Times New Roman CYR" w:hAnsi="Times New Roman CYR"/>
      <w:sz w:val="28"/>
    </w:rPr>
  </w:style>
  <w:style w:type="character" w:customStyle="1" w:styleId="27">
    <w:name w:val="Основной текст 2 Знак"/>
    <w:basedOn w:val="a0"/>
    <w:link w:val="26"/>
    <w:rsid w:val="00645DC2"/>
    <w:rPr>
      <w:rFonts w:ascii="Times New Roman CYR" w:eastAsia="Times New Roman" w:hAnsi="Times New Roman CYR"/>
      <w:sz w:val="28"/>
    </w:rPr>
  </w:style>
  <w:style w:type="character" w:styleId="afa">
    <w:name w:val="Hyperlink"/>
    <w:basedOn w:val="a0"/>
    <w:rsid w:val="00645DC2"/>
    <w:rPr>
      <w:color w:val="0000FF"/>
      <w:u w:val="single"/>
    </w:rPr>
  </w:style>
  <w:style w:type="character" w:customStyle="1" w:styleId="afb">
    <w:name w:val="Текст Знак"/>
    <w:basedOn w:val="a0"/>
    <w:link w:val="afc"/>
    <w:rsid w:val="00645DC2"/>
    <w:rPr>
      <w:rFonts w:ascii="Consolas" w:hAnsi="Consolas"/>
    </w:rPr>
  </w:style>
  <w:style w:type="paragraph" w:styleId="afc">
    <w:name w:val="Plain Text"/>
    <w:basedOn w:val="a"/>
    <w:link w:val="afb"/>
    <w:rsid w:val="00645DC2"/>
    <w:pPr>
      <w:spacing w:line="360" w:lineRule="atLeast"/>
      <w:jc w:val="both"/>
    </w:pPr>
    <w:rPr>
      <w:rFonts w:ascii="Consolas" w:eastAsia="Calibri" w:hAnsi="Consolas"/>
    </w:rPr>
  </w:style>
  <w:style w:type="character" w:customStyle="1" w:styleId="13">
    <w:name w:val="Текст Знак1"/>
    <w:basedOn w:val="a0"/>
    <w:uiPriority w:val="99"/>
    <w:semiHidden/>
    <w:rsid w:val="00645DC2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25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5.bin"/><Relationship Id="rId159" Type="http://schemas.openxmlformats.org/officeDocument/2006/relationships/image" Target="media/image74.wmf"/><Relationship Id="rId170" Type="http://schemas.openxmlformats.org/officeDocument/2006/relationships/oleObject" Target="embeddings/oleObject80.bin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26" Type="http://schemas.openxmlformats.org/officeDocument/2006/relationships/oleObject" Target="embeddings/oleObject109.bin"/><Relationship Id="rId247" Type="http://schemas.openxmlformats.org/officeDocument/2006/relationships/oleObject" Target="embeddings/oleObject119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0.wmf"/><Relationship Id="rId149" Type="http://schemas.openxmlformats.org/officeDocument/2006/relationships/oleObject" Target="embeddings/oleObject70.bin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5.bin"/><Relationship Id="rId181" Type="http://schemas.openxmlformats.org/officeDocument/2006/relationships/image" Target="media/image85.wmf"/><Relationship Id="rId216" Type="http://schemas.openxmlformats.org/officeDocument/2006/relationships/image" Target="media/image99.wmf"/><Relationship Id="rId237" Type="http://schemas.openxmlformats.org/officeDocument/2006/relationships/oleObject" Target="embeddings/oleObject114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5.wmf"/><Relationship Id="rId85" Type="http://schemas.openxmlformats.org/officeDocument/2006/relationships/image" Target="media/image40.wmf"/><Relationship Id="rId150" Type="http://schemas.openxmlformats.org/officeDocument/2006/relationships/image" Target="media/image70.wmf"/><Relationship Id="rId171" Type="http://schemas.openxmlformats.org/officeDocument/2006/relationships/image" Target="media/image80.wmf"/><Relationship Id="rId192" Type="http://schemas.openxmlformats.org/officeDocument/2006/relationships/image" Target="media/image90.wmf"/><Relationship Id="rId206" Type="http://schemas.openxmlformats.org/officeDocument/2006/relationships/image" Target="media/image95.wmf"/><Relationship Id="rId227" Type="http://schemas.openxmlformats.org/officeDocument/2006/relationships/hyperlink" Target="consultantplus://offline/main?base=LAW;n=113277;fld=134;dst=100012" TargetMode="External"/><Relationship Id="rId248" Type="http://schemas.openxmlformats.org/officeDocument/2006/relationships/image" Target="media/image114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1.wmf"/><Relationship Id="rId129" Type="http://schemas.openxmlformats.org/officeDocument/2006/relationships/oleObject" Target="embeddings/oleObject61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6.bin"/><Relationship Id="rId145" Type="http://schemas.openxmlformats.org/officeDocument/2006/relationships/hyperlink" Target="consultantplus://offline/main?base=LAW;n=113277;fld=134;dst=100012" TargetMode="External"/><Relationship Id="rId161" Type="http://schemas.openxmlformats.org/officeDocument/2006/relationships/image" Target="media/image75.wmf"/><Relationship Id="rId166" Type="http://schemas.openxmlformats.org/officeDocument/2006/relationships/oleObject" Target="embeddings/oleObject78.bin"/><Relationship Id="rId182" Type="http://schemas.openxmlformats.org/officeDocument/2006/relationships/oleObject" Target="embeddings/oleObject86.bin"/><Relationship Id="rId187" Type="http://schemas.openxmlformats.org/officeDocument/2006/relationships/oleObject" Target="embeddings/oleObject89.bin"/><Relationship Id="rId217" Type="http://schemas.openxmlformats.org/officeDocument/2006/relationships/oleObject" Target="embeddings/oleObject10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98.wmf"/><Relationship Id="rId233" Type="http://schemas.openxmlformats.org/officeDocument/2006/relationships/oleObject" Target="embeddings/oleObject112.bin"/><Relationship Id="rId238" Type="http://schemas.openxmlformats.org/officeDocument/2006/relationships/image" Target="media/image109.wmf"/><Relationship Id="rId254" Type="http://schemas.openxmlformats.org/officeDocument/2006/relationships/fontTable" Target="fontTable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hyperlink" Target="consultantplus://offline/main?base=LAW;n=113277;fld=134;dst=100012" TargetMode="External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1.wmf"/><Relationship Id="rId135" Type="http://schemas.openxmlformats.org/officeDocument/2006/relationships/image" Target="media/image63.wmf"/><Relationship Id="rId151" Type="http://schemas.openxmlformats.org/officeDocument/2006/relationships/oleObject" Target="embeddings/oleObject71.bin"/><Relationship Id="rId156" Type="http://schemas.openxmlformats.org/officeDocument/2006/relationships/oleObject" Target="embeddings/oleObject73.bin"/><Relationship Id="rId177" Type="http://schemas.openxmlformats.org/officeDocument/2006/relationships/image" Target="media/image83.wmf"/><Relationship Id="rId198" Type="http://schemas.openxmlformats.org/officeDocument/2006/relationships/image" Target="media/image92.wmf"/><Relationship Id="rId172" Type="http://schemas.openxmlformats.org/officeDocument/2006/relationships/oleObject" Target="embeddings/oleObject81.bin"/><Relationship Id="rId193" Type="http://schemas.openxmlformats.org/officeDocument/2006/relationships/oleObject" Target="embeddings/oleObject92.bin"/><Relationship Id="rId202" Type="http://schemas.openxmlformats.org/officeDocument/2006/relationships/oleObject" Target="embeddings/oleObject97.bin"/><Relationship Id="rId207" Type="http://schemas.openxmlformats.org/officeDocument/2006/relationships/oleObject" Target="embeddings/oleObject99.bin"/><Relationship Id="rId223" Type="http://schemas.openxmlformats.org/officeDocument/2006/relationships/oleObject" Target="embeddings/oleObject107.bin"/><Relationship Id="rId228" Type="http://schemas.openxmlformats.org/officeDocument/2006/relationships/image" Target="media/image104.wmf"/><Relationship Id="rId244" Type="http://schemas.openxmlformats.org/officeDocument/2006/relationships/image" Target="media/image112.wmf"/><Relationship Id="rId249" Type="http://schemas.openxmlformats.org/officeDocument/2006/relationships/oleObject" Target="embeddings/oleObject120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image" Target="media/image49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59.bin"/><Relationship Id="rId141" Type="http://schemas.openxmlformats.org/officeDocument/2006/relationships/image" Target="media/image66.wmf"/><Relationship Id="rId146" Type="http://schemas.openxmlformats.org/officeDocument/2006/relationships/image" Target="media/image68.wmf"/><Relationship Id="rId167" Type="http://schemas.openxmlformats.org/officeDocument/2006/relationships/image" Target="media/image78.wmf"/><Relationship Id="rId188" Type="http://schemas.openxmlformats.org/officeDocument/2006/relationships/image" Target="media/image88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6.bin"/><Relationship Id="rId183" Type="http://schemas.openxmlformats.org/officeDocument/2006/relationships/image" Target="media/image86.wmf"/><Relationship Id="rId213" Type="http://schemas.openxmlformats.org/officeDocument/2006/relationships/oleObject" Target="embeddings/oleObject102.bin"/><Relationship Id="rId218" Type="http://schemas.openxmlformats.org/officeDocument/2006/relationships/image" Target="media/image100.wmf"/><Relationship Id="rId234" Type="http://schemas.openxmlformats.org/officeDocument/2006/relationships/image" Target="media/image107.wmf"/><Relationship Id="rId239" Type="http://schemas.openxmlformats.org/officeDocument/2006/relationships/oleObject" Target="embeddings/oleObject115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image" Target="media/image115.wmf"/><Relationship Id="rId255" Type="http://schemas.openxmlformats.org/officeDocument/2006/relationships/theme" Target="theme/theme1.xml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hyperlink" Target="consultantplus://offline/main?base=LAW;n=113277;fld=134;dst=100012" TargetMode="External"/><Relationship Id="rId115" Type="http://schemas.openxmlformats.org/officeDocument/2006/relationships/image" Target="media/image54.wmf"/><Relationship Id="rId131" Type="http://schemas.openxmlformats.org/officeDocument/2006/relationships/oleObject" Target="embeddings/oleObject62.bin"/><Relationship Id="rId136" Type="http://schemas.openxmlformats.org/officeDocument/2006/relationships/oleObject" Target="embeddings/oleObject64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84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hyperlink" Target="consultantplus://offline/main?base=LAW;n=113277;fld=134;dst=100012" TargetMode="External"/><Relationship Id="rId173" Type="http://schemas.openxmlformats.org/officeDocument/2006/relationships/image" Target="media/image81.wmf"/><Relationship Id="rId194" Type="http://schemas.openxmlformats.org/officeDocument/2006/relationships/oleObject" Target="embeddings/oleObject93.bin"/><Relationship Id="rId199" Type="http://schemas.openxmlformats.org/officeDocument/2006/relationships/oleObject" Target="embeddings/oleObject95.bin"/><Relationship Id="rId203" Type="http://schemas.openxmlformats.org/officeDocument/2006/relationships/hyperlink" Target="consultantplus://offline/main?base=LAW;n=113277;fld=134;dst=100012" TargetMode="External"/><Relationship Id="rId208" Type="http://schemas.openxmlformats.org/officeDocument/2006/relationships/image" Target="media/image96.wmf"/><Relationship Id="rId229" Type="http://schemas.openxmlformats.org/officeDocument/2006/relationships/oleObject" Target="embeddings/oleObject110.bin"/><Relationship Id="rId19" Type="http://schemas.openxmlformats.org/officeDocument/2006/relationships/image" Target="media/image7.wmf"/><Relationship Id="rId224" Type="http://schemas.openxmlformats.org/officeDocument/2006/relationships/image" Target="media/image103.wmf"/><Relationship Id="rId240" Type="http://schemas.openxmlformats.org/officeDocument/2006/relationships/image" Target="media/image110.wmf"/><Relationship Id="rId245" Type="http://schemas.openxmlformats.org/officeDocument/2006/relationships/oleObject" Target="embeddings/oleObject118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50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69.bin"/><Relationship Id="rId168" Type="http://schemas.openxmlformats.org/officeDocument/2006/relationships/oleObject" Target="embeddings/oleObject79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7.bin"/><Relationship Id="rId142" Type="http://schemas.openxmlformats.org/officeDocument/2006/relationships/oleObject" Target="embeddings/oleObject67.bin"/><Relationship Id="rId163" Type="http://schemas.openxmlformats.org/officeDocument/2006/relationships/image" Target="media/image76.wmf"/><Relationship Id="rId184" Type="http://schemas.openxmlformats.org/officeDocument/2006/relationships/oleObject" Target="embeddings/oleObject87.bin"/><Relationship Id="rId189" Type="http://schemas.openxmlformats.org/officeDocument/2006/relationships/oleObject" Target="embeddings/oleObject90.bin"/><Relationship Id="rId219" Type="http://schemas.openxmlformats.org/officeDocument/2006/relationships/oleObject" Target="embeddings/oleObject105.bin"/><Relationship Id="rId3" Type="http://schemas.openxmlformats.org/officeDocument/2006/relationships/settings" Target="settings.xml"/><Relationship Id="rId214" Type="http://schemas.openxmlformats.org/officeDocument/2006/relationships/oleObject" Target="embeddings/oleObject103.bin"/><Relationship Id="rId230" Type="http://schemas.openxmlformats.org/officeDocument/2006/relationships/image" Target="media/image105.wmf"/><Relationship Id="rId235" Type="http://schemas.openxmlformats.org/officeDocument/2006/relationships/oleObject" Target="embeddings/oleObject113.bin"/><Relationship Id="rId251" Type="http://schemas.openxmlformats.org/officeDocument/2006/relationships/oleObject" Target="embeddings/oleObject121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2.wmf"/><Relationship Id="rId132" Type="http://schemas.openxmlformats.org/officeDocument/2006/relationships/hyperlink" Target="consultantplus://offline/main?base=LAW;n=113277;fld=134;dst=100012" TargetMode="External"/><Relationship Id="rId153" Type="http://schemas.openxmlformats.org/officeDocument/2006/relationships/image" Target="media/image71.wmf"/><Relationship Id="rId174" Type="http://schemas.openxmlformats.org/officeDocument/2006/relationships/oleObject" Target="embeddings/oleObject82.bin"/><Relationship Id="rId179" Type="http://schemas.openxmlformats.org/officeDocument/2006/relationships/image" Target="media/image84.wmf"/><Relationship Id="rId195" Type="http://schemas.openxmlformats.org/officeDocument/2006/relationships/hyperlink" Target="consultantplus://offline/main?base=LAW;n=113277;fld=134;dst=100012" TargetMode="External"/><Relationship Id="rId209" Type="http://schemas.openxmlformats.org/officeDocument/2006/relationships/oleObject" Target="embeddings/oleObject100.bin"/><Relationship Id="rId190" Type="http://schemas.openxmlformats.org/officeDocument/2006/relationships/image" Target="media/image89.wmf"/><Relationship Id="rId204" Type="http://schemas.openxmlformats.org/officeDocument/2006/relationships/image" Target="media/image94.wmf"/><Relationship Id="rId220" Type="http://schemas.openxmlformats.org/officeDocument/2006/relationships/image" Target="media/image101.wmf"/><Relationship Id="rId225" Type="http://schemas.openxmlformats.org/officeDocument/2006/relationships/oleObject" Target="embeddings/oleObject108.bin"/><Relationship Id="rId241" Type="http://schemas.openxmlformats.org/officeDocument/2006/relationships/oleObject" Target="embeddings/oleObject116.bin"/><Relationship Id="rId246" Type="http://schemas.openxmlformats.org/officeDocument/2006/relationships/image" Target="media/image113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43" Type="http://schemas.openxmlformats.org/officeDocument/2006/relationships/image" Target="media/image67.wmf"/><Relationship Id="rId148" Type="http://schemas.openxmlformats.org/officeDocument/2006/relationships/image" Target="media/image69.wmf"/><Relationship Id="rId164" Type="http://schemas.openxmlformats.org/officeDocument/2006/relationships/oleObject" Target="embeddings/oleObject77.bin"/><Relationship Id="rId169" Type="http://schemas.openxmlformats.org/officeDocument/2006/relationships/image" Target="media/image79.wmf"/><Relationship Id="rId185" Type="http://schemas.openxmlformats.org/officeDocument/2006/relationships/image" Target="media/image8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5.bin"/><Relationship Id="rId210" Type="http://schemas.openxmlformats.org/officeDocument/2006/relationships/image" Target="media/image97.wmf"/><Relationship Id="rId215" Type="http://schemas.openxmlformats.org/officeDocument/2006/relationships/hyperlink" Target="consultantplus://offline/main?base=LAW;n=113277;fld=134;dst=100012" TargetMode="External"/><Relationship Id="rId236" Type="http://schemas.openxmlformats.org/officeDocument/2006/relationships/image" Target="media/image108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1.bin"/><Relationship Id="rId252" Type="http://schemas.openxmlformats.org/officeDocument/2006/relationships/image" Target="media/image116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2.bin"/><Relationship Id="rId175" Type="http://schemas.openxmlformats.org/officeDocument/2006/relationships/image" Target="media/image82.wmf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6.bin"/><Relationship Id="rId242" Type="http://schemas.openxmlformats.org/officeDocument/2006/relationships/image" Target="media/image111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68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77.wmf"/><Relationship Id="rId186" Type="http://schemas.openxmlformats.org/officeDocument/2006/relationships/oleObject" Target="embeddings/oleObject88.bin"/><Relationship Id="rId211" Type="http://schemas.openxmlformats.org/officeDocument/2006/relationships/oleObject" Target="embeddings/oleObject101.bin"/><Relationship Id="rId232" Type="http://schemas.openxmlformats.org/officeDocument/2006/relationships/image" Target="media/image106.wmf"/><Relationship Id="rId253" Type="http://schemas.openxmlformats.org/officeDocument/2006/relationships/oleObject" Target="embeddings/oleObject122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3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2.wmf"/><Relationship Id="rId176" Type="http://schemas.openxmlformats.org/officeDocument/2006/relationships/oleObject" Target="embeddings/oleObject83.bin"/><Relationship Id="rId197" Type="http://schemas.openxmlformats.org/officeDocument/2006/relationships/oleObject" Target="embeddings/oleObject94.bin"/><Relationship Id="rId201" Type="http://schemas.openxmlformats.org/officeDocument/2006/relationships/oleObject" Target="embeddings/oleObject96.bin"/><Relationship Id="rId222" Type="http://schemas.openxmlformats.org/officeDocument/2006/relationships/image" Target="media/image102.wmf"/><Relationship Id="rId243" Type="http://schemas.openxmlformats.org/officeDocument/2006/relationships/oleObject" Target="embeddings/oleObject117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9.bin"/><Relationship Id="rId124" Type="http://schemas.openxmlformats.org/officeDocument/2006/relationships/image" Target="media/image5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4998</Words>
  <Characters>28495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HP</Company>
  <LinksUpToDate>false</LinksUpToDate>
  <CharactersWithSpaces>33427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GogevAV</dc:creator>
  <cp:lastModifiedBy>Максимов Егор Александрович</cp:lastModifiedBy>
  <cp:revision>3</cp:revision>
  <cp:lastPrinted>2012-10-08T09:01:00Z</cp:lastPrinted>
  <dcterms:created xsi:type="dcterms:W3CDTF">2017-08-18T04:31:00Z</dcterms:created>
  <dcterms:modified xsi:type="dcterms:W3CDTF">2017-08-18T04:31:00Z</dcterms:modified>
</cp:coreProperties>
</file>